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E0" w:rsidRPr="00DC4CE0" w:rsidRDefault="00DC4CE0" w:rsidP="00DC4CE0">
      <w:pPr>
        <w:pStyle w:val="a6"/>
        <w:spacing w:after="0"/>
        <w:jc w:val="right"/>
        <w:rPr>
          <w:rStyle w:val="Exact"/>
          <w:rFonts w:ascii="Tahoma" w:hAnsi="Tahoma" w:cs="Tahoma"/>
          <w:b w:val="0"/>
          <w:color w:val="000000"/>
          <w:sz w:val="20"/>
          <w:szCs w:val="20"/>
        </w:rPr>
      </w:pPr>
      <w:r w:rsidRPr="00DC4CE0">
        <w:rPr>
          <w:rStyle w:val="Exact"/>
          <w:rFonts w:ascii="Tahoma" w:hAnsi="Tahoma" w:cs="Tahoma"/>
          <w:b w:val="0"/>
          <w:color w:val="000000"/>
          <w:sz w:val="20"/>
          <w:szCs w:val="20"/>
        </w:rPr>
        <w:t>Приложение №4</w:t>
      </w:r>
    </w:p>
    <w:p w:rsidR="00DC4CE0" w:rsidRPr="00DC4CE0" w:rsidRDefault="00DC4CE0" w:rsidP="00DC4CE0">
      <w:pPr>
        <w:pStyle w:val="a6"/>
        <w:spacing w:after="0"/>
        <w:jc w:val="right"/>
        <w:rPr>
          <w:rStyle w:val="Exact"/>
          <w:rFonts w:ascii="Tahoma" w:hAnsi="Tahoma" w:cs="Tahoma"/>
          <w:b w:val="0"/>
          <w:color w:val="000000"/>
          <w:sz w:val="20"/>
          <w:szCs w:val="20"/>
        </w:rPr>
      </w:pPr>
      <w:r w:rsidRPr="00DC4CE0">
        <w:rPr>
          <w:rStyle w:val="Exact"/>
          <w:rFonts w:ascii="Tahoma" w:hAnsi="Tahoma" w:cs="Tahoma"/>
          <w:b w:val="0"/>
          <w:color w:val="000000"/>
          <w:sz w:val="20"/>
          <w:szCs w:val="20"/>
        </w:rPr>
        <w:t xml:space="preserve">к договору оказания услуг по передаче электрической энергии </w:t>
      </w:r>
    </w:p>
    <w:p w:rsidR="00DC4CE0" w:rsidRPr="00DC4CE0" w:rsidRDefault="0006692D" w:rsidP="00DC4CE0">
      <w:pPr>
        <w:pStyle w:val="a6"/>
        <w:spacing w:after="0"/>
        <w:jc w:val="right"/>
        <w:rPr>
          <w:rStyle w:val="Exact"/>
          <w:rFonts w:ascii="Tahoma" w:hAnsi="Tahoma" w:cs="Tahoma"/>
          <w:b w:val="0"/>
          <w:color w:val="000000"/>
          <w:sz w:val="20"/>
          <w:szCs w:val="20"/>
        </w:rPr>
      </w:pPr>
      <w:r>
        <w:rPr>
          <w:rStyle w:val="Exact"/>
          <w:rFonts w:ascii="Tahoma" w:hAnsi="Tahoma" w:cs="Tahoma"/>
          <w:b w:val="0"/>
          <w:color w:val="000000"/>
          <w:sz w:val="20"/>
          <w:szCs w:val="20"/>
        </w:rPr>
        <w:t>№</w:t>
      </w:r>
      <w:r w:rsidR="00C31161">
        <w:rPr>
          <w:rStyle w:val="Exact"/>
          <w:rFonts w:ascii="Tahoma" w:hAnsi="Tahoma" w:cs="Tahoma"/>
          <w:b w:val="0"/>
          <w:color w:val="000000"/>
          <w:sz w:val="20"/>
          <w:szCs w:val="20"/>
        </w:rPr>
        <w:t>______</w:t>
      </w:r>
      <w:r w:rsidR="00DC4CE0" w:rsidRPr="00DC4CE0">
        <w:rPr>
          <w:rStyle w:val="Exact"/>
          <w:rFonts w:ascii="Tahoma" w:hAnsi="Tahoma" w:cs="Tahoma"/>
          <w:b w:val="0"/>
          <w:color w:val="000000"/>
          <w:sz w:val="20"/>
          <w:szCs w:val="20"/>
        </w:rPr>
        <w:t xml:space="preserve"> от </w:t>
      </w:r>
      <w:r w:rsidR="00C31161">
        <w:rPr>
          <w:rStyle w:val="Exact"/>
          <w:rFonts w:ascii="Tahoma" w:hAnsi="Tahoma" w:cs="Tahoma"/>
          <w:b w:val="0"/>
          <w:color w:val="000000"/>
          <w:sz w:val="20"/>
          <w:szCs w:val="20"/>
        </w:rPr>
        <w:t>_________</w:t>
      </w:r>
      <w:bookmarkStart w:id="0" w:name="_GoBack"/>
      <w:bookmarkEnd w:id="0"/>
      <w:r w:rsidR="00DC4CE0" w:rsidRPr="00DC4CE0">
        <w:rPr>
          <w:rStyle w:val="Exact"/>
          <w:rFonts w:ascii="Tahoma" w:hAnsi="Tahoma" w:cs="Tahoma"/>
          <w:b w:val="0"/>
          <w:color w:val="000000"/>
          <w:sz w:val="20"/>
          <w:szCs w:val="20"/>
        </w:rPr>
        <w:t xml:space="preserve">г. </w:t>
      </w:r>
    </w:p>
    <w:p w:rsidR="006577AC" w:rsidRPr="00DC4CE0" w:rsidRDefault="006577AC" w:rsidP="00DC4CE0">
      <w:pPr>
        <w:pStyle w:val="50"/>
        <w:shd w:val="clear" w:color="auto" w:fill="auto"/>
        <w:spacing w:line="360" w:lineRule="auto"/>
        <w:ind w:firstLine="709"/>
        <w:jc w:val="center"/>
        <w:rPr>
          <w:rFonts w:ascii="Tahoma" w:hAnsi="Tahoma" w:cs="Tahoma"/>
          <w:b/>
          <w:bCs/>
        </w:rPr>
      </w:pPr>
    </w:p>
    <w:p w:rsidR="00DC4CE0" w:rsidRPr="00AB0B05" w:rsidRDefault="00DC4CE0" w:rsidP="00AB0B05">
      <w:pPr>
        <w:pStyle w:val="afb"/>
        <w:jc w:val="center"/>
        <w:rPr>
          <w:rFonts w:ascii="Tahoma" w:hAnsi="Tahoma" w:cs="Tahoma"/>
          <w:b/>
          <w:sz w:val="20"/>
          <w:szCs w:val="20"/>
        </w:rPr>
      </w:pPr>
      <w:r w:rsidRPr="00AB0B05">
        <w:rPr>
          <w:rFonts w:ascii="Tahoma" w:hAnsi="Tahoma" w:cs="Tahoma"/>
          <w:b/>
          <w:sz w:val="20"/>
          <w:szCs w:val="20"/>
        </w:rPr>
        <w:t>Регламент</w:t>
      </w:r>
    </w:p>
    <w:p w:rsidR="00DC4CE0" w:rsidRPr="00AB0B05" w:rsidRDefault="00872767" w:rsidP="00AB0B05">
      <w:pPr>
        <w:pStyle w:val="afb"/>
        <w:jc w:val="center"/>
        <w:rPr>
          <w:rFonts w:ascii="Tahoma" w:hAnsi="Tahoma" w:cs="Tahoma"/>
          <w:b/>
          <w:sz w:val="20"/>
          <w:szCs w:val="20"/>
        </w:rPr>
      </w:pPr>
      <w:r w:rsidRPr="00AB0B05">
        <w:rPr>
          <w:rFonts w:ascii="Tahoma" w:hAnsi="Tahoma" w:cs="Tahoma"/>
          <w:b/>
          <w:sz w:val="20"/>
          <w:szCs w:val="20"/>
        </w:rPr>
        <w:t>в</w:t>
      </w:r>
      <w:r w:rsidR="00DC4CE0" w:rsidRPr="00AB0B05">
        <w:rPr>
          <w:rFonts w:ascii="Tahoma" w:hAnsi="Tahoma" w:cs="Tahoma"/>
          <w:b/>
          <w:sz w:val="20"/>
          <w:szCs w:val="20"/>
        </w:rPr>
        <w:t xml:space="preserve">заимодействия </w:t>
      </w:r>
      <w:r w:rsidRPr="00AB0B05">
        <w:rPr>
          <w:rFonts w:ascii="Tahoma" w:hAnsi="Tahoma" w:cs="Tahoma"/>
          <w:b/>
          <w:sz w:val="20"/>
          <w:szCs w:val="20"/>
        </w:rPr>
        <w:t>И</w:t>
      </w:r>
      <w:r w:rsidR="00DC4CE0" w:rsidRPr="00AB0B05">
        <w:rPr>
          <w:rFonts w:ascii="Tahoma" w:hAnsi="Tahoma" w:cs="Tahoma"/>
          <w:b/>
          <w:sz w:val="20"/>
          <w:szCs w:val="20"/>
        </w:rPr>
        <w:t>сполнителя</w:t>
      </w:r>
      <w:r w:rsidRPr="00AB0B05">
        <w:rPr>
          <w:rFonts w:ascii="Tahoma" w:hAnsi="Tahoma" w:cs="Tahoma"/>
          <w:b/>
          <w:sz w:val="20"/>
          <w:szCs w:val="20"/>
        </w:rPr>
        <w:t xml:space="preserve"> и Заказчика</w:t>
      </w:r>
      <w:r w:rsidR="00DC4CE0" w:rsidRPr="00AB0B05">
        <w:rPr>
          <w:rFonts w:ascii="Tahoma" w:hAnsi="Tahoma" w:cs="Tahoma"/>
          <w:b/>
          <w:sz w:val="20"/>
          <w:szCs w:val="20"/>
        </w:rPr>
        <w:t xml:space="preserve"> при</w:t>
      </w:r>
    </w:p>
    <w:p w:rsidR="00DC4CE0" w:rsidRPr="00AB0B05" w:rsidRDefault="00872767" w:rsidP="00AB0B05">
      <w:pPr>
        <w:pStyle w:val="afb"/>
        <w:jc w:val="center"/>
        <w:rPr>
          <w:rFonts w:ascii="Tahoma" w:hAnsi="Tahoma" w:cs="Tahoma"/>
          <w:b/>
          <w:sz w:val="20"/>
          <w:szCs w:val="20"/>
        </w:rPr>
      </w:pPr>
      <w:r w:rsidRPr="00AB0B05">
        <w:rPr>
          <w:rFonts w:ascii="Tahoma" w:hAnsi="Tahoma" w:cs="Tahoma"/>
          <w:b/>
          <w:sz w:val="20"/>
          <w:szCs w:val="20"/>
        </w:rPr>
        <w:t>в</w:t>
      </w:r>
      <w:r w:rsidR="00DC4CE0" w:rsidRPr="00AB0B05">
        <w:rPr>
          <w:rFonts w:ascii="Tahoma" w:hAnsi="Tahoma" w:cs="Tahoma"/>
          <w:b/>
          <w:sz w:val="20"/>
          <w:szCs w:val="20"/>
        </w:rPr>
        <w:t>ведении ограничения режима потребления электрической энергии</w:t>
      </w:r>
    </w:p>
    <w:p w:rsidR="00DC4CE0" w:rsidRPr="00AB0B05" w:rsidRDefault="00DC4CE0" w:rsidP="00AB0B05">
      <w:pPr>
        <w:pStyle w:val="afb"/>
        <w:jc w:val="center"/>
        <w:rPr>
          <w:rFonts w:ascii="Tahoma" w:hAnsi="Tahoma" w:cs="Tahoma"/>
          <w:b/>
          <w:sz w:val="20"/>
          <w:szCs w:val="20"/>
        </w:rPr>
      </w:pPr>
      <w:r w:rsidRPr="00AB0B05">
        <w:rPr>
          <w:rFonts w:ascii="Tahoma" w:hAnsi="Tahoma" w:cs="Tahoma"/>
          <w:b/>
          <w:sz w:val="20"/>
          <w:szCs w:val="20"/>
        </w:rPr>
        <w:t>Потребителям Заказчика и при возобновлении их</w:t>
      </w:r>
    </w:p>
    <w:p w:rsidR="00DC4CE0" w:rsidRDefault="00345326" w:rsidP="00AB0B05">
      <w:pPr>
        <w:pStyle w:val="afb"/>
        <w:jc w:val="center"/>
        <w:rPr>
          <w:rFonts w:ascii="Tahoma" w:hAnsi="Tahoma" w:cs="Tahoma"/>
          <w:b/>
          <w:sz w:val="20"/>
          <w:szCs w:val="20"/>
        </w:rPr>
      </w:pPr>
      <w:r>
        <w:rPr>
          <w:rFonts w:ascii="Tahoma" w:hAnsi="Tahoma" w:cs="Tahoma"/>
          <w:b/>
          <w:sz w:val="20"/>
          <w:szCs w:val="20"/>
        </w:rPr>
        <w:t>э</w:t>
      </w:r>
      <w:r w:rsidR="00DC4CE0" w:rsidRPr="00AB0B05">
        <w:rPr>
          <w:rFonts w:ascii="Tahoma" w:hAnsi="Tahoma" w:cs="Tahoma"/>
          <w:b/>
          <w:sz w:val="20"/>
          <w:szCs w:val="20"/>
        </w:rPr>
        <w:t>лектроснабжения</w:t>
      </w:r>
    </w:p>
    <w:p w:rsidR="00345326" w:rsidRDefault="00345326" w:rsidP="00AB0B05">
      <w:pPr>
        <w:pStyle w:val="afb"/>
        <w:jc w:val="center"/>
        <w:rPr>
          <w:rFonts w:ascii="Tahoma" w:hAnsi="Tahoma" w:cs="Tahoma"/>
          <w:b/>
          <w:sz w:val="20"/>
          <w:szCs w:val="20"/>
        </w:rPr>
      </w:pPr>
    </w:p>
    <w:p w:rsidR="00D458FD" w:rsidRDefault="00D458FD" w:rsidP="00D458FD">
      <w:pPr>
        <w:pStyle w:val="afb"/>
        <w:jc w:val="center"/>
        <w:rPr>
          <w:rFonts w:ascii="Tahoma" w:hAnsi="Tahoma" w:cs="Tahoma"/>
          <w:b/>
          <w:sz w:val="20"/>
          <w:szCs w:val="20"/>
        </w:rPr>
      </w:pPr>
      <w:r w:rsidRPr="00AB0B05">
        <w:rPr>
          <w:rFonts w:ascii="Tahoma" w:hAnsi="Tahoma" w:cs="Tahoma"/>
          <w:b/>
          <w:sz w:val="20"/>
          <w:szCs w:val="20"/>
        </w:rPr>
        <w:t>1. Общие положения</w:t>
      </w:r>
      <w:r w:rsidR="00186022">
        <w:rPr>
          <w:rFonts w:ascii="Tahoma" w:hAnsi="Tahoma" w:cs="Tahoma"/>
          <w:b/>
          <w:sz w:val="20"/>
          <w:szCs w:val="20"/>
        </w:rPr>
        <w:t>.</w:t>
      </w:r>
    </w:p>
    <w:p w:rsidR="00186022" w:rsidRPr="00186022" w:rsidRDefault="00186022" w:rsidP="00D458FD">
      <w:pPr>
        <w:pStyle w:val="afb"/>
        <w:jc w:val="center"/>
        <w:rPr>
          <w:rFonts w:ascii="Tahoma" w:hAnsi="Tahoma" w:cs="Tahoma"/>
          <w:b/>
          <w:sz w:val="20"/>
          <w:szCs w:val="20"/>
        </w:rPr>
      </w:pP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 xml:space="preserve">1.1. Настоящий регламент определяет порядок действий Заказчика и Исполнителя при вводе ограничения режима потребления электроэнергии Потребителям Заказчика при наступлении любого из следующих обстоятельств на основании Правил полного и (или) частичного ограничения режима потребления электрической энергии (Утверждены Постановлением Правительства Российской Федерации от 4 мая </w:t>
      </w:r>
      <w:smartTag w:uri="urn:schemas-microsoft-com:office:smarttags" w:element="metricconverter">
        <w:smartTagPr>
          <w:attr w:name="ProductID" w:val="2012 г"/>
        </w:smartTagPr>
        <w:r w:rsidRPr="00AB0B05">
          <w:rPr>
            <w:rFonts w:ascii="Tahoma" w:hAnsi="Tahoma" w:cs="Tahoma"/>
            <w:sz w:val="20"/>
            <w:szCs w:val="20"/>
          </w:rPr>
          <w:t>2012 г</w:t>
        </w:r>
      </w:smartTag>
      <w:r w:rsidRPr="00AB0B05">
        <w:rPr>
          <w:rFonts w:ascii="Tahoma" w:hAnsi="Tahoma" w:cs="Tahoma"/>
          <w:sz w:val="20"/>
          <w:szCs w:val="20"/>
        </w:rPr>
        <w:t>.  № 442) (далее «Правил»):</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а) соглашение сторон договора энергоснабжения (купли-продажи (поставки) электрической энергии (мощности));</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б) нарушение своих обязательств потребителем, выразившееся в: </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неисполнении или ненадлежащем исполнении обязательств по оплате электрической энергии (мощности),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Заказчиком в размере, соответствующем денежным обязательствам потребителя не менее чем за один  период между установленными договором сроками платежа, для граждан-потребителей за 2 расчетных периода, для потребителей коммунальной услуги по электроснабжению </w:t>
      </w:r>
      <w:r w:rsidRPr="00212039">
        <w:rPr>
          <w:rFonts w:ascii="Tahoma" w:hAnsi="Tahoma" w:cs="Tahoma"/>
          <w:sz w:val="20"/>
          <w:szCs w:val="20"/>
        </w:rPr>
        <w:t>(лиц, пользующихся на праве собственности или ином законном основании жилым домом, домовладением)</w:t>
      </w:r>
      <w:r w:rsidRPr="00697C27">
        <w:rPr>
          <w:rFonts w:ascii="Tahoma" w:hAnsi="Tahoma" w:cs="Tahoma"/>
          <w:sz w:val="20"/>
          <w:szCs w:val="20"/>
        </w:rPr>
        <w:t xml:space="preserve">  - неоплата, превышающая 3 месячный размер платы за электрическую энергию; </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Заказчик, который в соответствии с Основными положениями продает электрическую энергию Исполнителю для целей компенсации потерь электрической энергии - в возникновении у него задолженности в указанном размере, рассчитанной за вычетом задолженности Исполнителя по оплате электрической энергии для компенсации потерь электрической энергии перед Заказчиком;</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выявлении факта осуществления потребителем безучетного потребления электрической энергии;</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 xml:space="preserve">подключении потребителем к принадлежащим ему энергопринимающим устройствам </w:t>
      </w:r>
      <w:proofErr w:type="spellStart"/>
      <w:r w:rsidRPr="00AB0B05">
        <w:rPr>
          <w:rFonts w:ascii="Tahoma" w:hAnsi="Tahoma" w:cs="Tahoma"/>
          <w:sz w:val="20"/>
          <w:szCs w:val="20"/>
        </w:rPr>
        <w:t>электропотребляющего</w:t>
      </w:r>
      <w:proofErr w:type="spellEnd"/>
      <w:r w:rsidRPr="00AB0B05">
        <w:rPr>
          <w:rFonts w:ascii="Tahoma" w:hAnsi="Tahoma" w:cs="Tahoma"/>
          <w:sz w:val="20"/>
          <w:szCs w:val="20"/>
        </w:rPr>
        <w:t xml:space="preserve"> оборудования, повлекшем нарушение характеристик технологического присоединения, указанных в документах о технологическом присоединении;</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Исполнителя;</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 xml:space="preserve">г) возникновение (угроза возникновения) аварийных электроэнергетических режимов; </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D458FD" w:rsidRPr="00D63E8E"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w:t>
      </w:r>
      <w:r w:rsidRPr="00D63E8E">
        <w:rPr>
          <w:rFonts w:ascii="Tahoma" w:hAnsi="Tahoma" w:cs="Tahoma"/>
          <w:sz w:val="20"/>
          <w:szCs w:val="20"/>
        </w:rPr>
        <w:t>договору энергоснабжения (купли-продажи (поставки) электрической энергии (мощности)) и (или) договору оказания услуг по передаче электрической энергии,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ж) выявление Заказчиком факта ненадлежащего технологического присоединения энергопринимающих устройств потребителя к объектам электросетевого хозяйства;</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з) необходимость проведения ремонтных работ на объектах электросетевого хозяйства Исполнителя,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lastRenderedPageBreak/>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1.2. Ограничение режима потребления вводится: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а) в связи с наступлением обстоятельств, указанных в подпункте «а», абзац 2, </w:t>
      </w:r>
      <w:r w:rsidRPr="00D63E8E">
        <w:rPr>
          <w:rFonts w:ascii="Tahoma" w:hAnsi="Tahoma" w:cs="Tahoma"/>
          <w:sz w:val="20"/>
          <w:szCs w:val="20"/>
        </w:rPr>
        <w:t>4</w:t>
      </w:r>
      <w:r w:rsidRPr="00697C27">
        <w:rPr>
          <w:rFonts w:ascii="Tahoma" w:hAnsi="Tahoma" w:cs="Tahoma"/>
          <w:i/>
          <w:sz w:val="20"/>
          <w:szCs w:val="20"/>
        </w:rPr>
        <w:t xml:space="preserve"> </w:t>
      </w:r>
      <w:r w:rsidRPr="00D30269">
        <w:rPr>
          <w:rFonts w:ascii="Tahoma" w:hAnsi="Tahoma" w:cs="Tahoma"/>
          <w:sz w:val="20"/>
          <w:szCs w:val="20"/>
        </w:rPr>
        <w:t>и</w:t>
      </w:r>
      <w:r w:rsidRPr="00697C27">
        <w:rPr>
          <w:rFonts w:ascii="Tahoma" w:hAnsi="Tahoma" w:cs="Tahoma"/>
          <w:i/>
          <w:sz w:val="20"/>
          <w:szCs w:val="20"/>
        </w:rPr>
        <w:t xml:space="preserve"> </w:t>
      </w:r>
      <w:r w:rsidRPr="00D63E8E">
        <w:rPr>
          <w:rFonts w:ascii="Tahoma" w:hAnsi="Tahoma" w:cs="Tahoma"/>
          <w:sz w:val="20"/>
          <w:szCs w:val="20"/>
        </w:rPr>
        <w:t>5</w:t>
      </w:r>
      <w:r w:rsidRPr="00697C27">
        <w:rPr>
          <w:rFonts w:ascii="Tahoma" w:hAnsi="Tahoma" w:cs="Tahoma"/>
          <w:sz w:val="20"/>
          <w:szCs w:val="20"/>
        </w:rPr>
        <w:t xml:space="preserve"> подпункта «б», в подпунктах «е», «ж» и «к» пункта 1</w:t>
      </w:r>
      <w:r w:rsidRPr="00697C27">
        <w:rPr>
          <w:rFonts w:ascii="Tahoma" w:hAnsi="Tahoma" w:cs="Tahoma"/>
          <w:i/>
          <w:sz w:val="20"/>
          <w:szCs w:val="20"/>
        </w:rPr>
        <w:t>.</w:t>
      </w:r>
      <w:r w:rsidRPr="00212039">
        <w:rPr>
          <w:rFonts w:ascii="Tahoma" w:hAnsi="Tahoma" w:cs="Tahoma"/>
          <w:sz w:val="20"/>
          <w:szCs w:val="20"/>
        </w:rPr>
        <w:t>1,</w:t>
      </w:r>
      <w:r w:rsidRPr="00697C27">
        <w:rPr>
          <w:rFonts w:ascii="Tahoma" w:hAnsi="Tahoma" w:cs="Tahoma"/>
          <w:sz w:val="20"/>
          <w:szCs w:val="20"/>
        </w:rPr>
        <w:t xml:space="preserve"> - по инициативе Заказчика, перед которым не исполнены обязательства </w:t>
      </w:r>
      <w:r w:rsidRPr="00212039">
        <w:rPr>
          <w:rFonts w:ascii="Tahoma" w:hAnsi="Tahoma" w:cs="Tahoma"/>
          <w:sz w:val="20"/>
          <w:szCs w:val="20"/>
        </w:rPr>
        <w:t>или обязательства по договору энергоснабжения с потребителем с которым прекращаются</w:t>
      </w:r>
      <w:r w:rsidRPr="00697C27">
        <w:rPr>
          <w:rFonts w:ascii="Tahoma" w:hAnsi="Tahoma" w:cs="Tahoma"/>
          <w:sz w:val="20"/>
          <w:szCs w:val="20"/>
        </w:rPr>
        <w:t>;</w:t>
      </w:r>
    </w:p>
    <w:p w:rsidR="00D458FD" w:rsidRPr="006220E0" w:rsidRDefault="00D458FD" w:rsidP="00D458FD">
      <w:pPr>
        <w:pStyle w:val="afb"/>
        <w:ind w:firstLine="709"/>
        <w:jc w:val="both"/>
        <w:rPr>
          <w:rFonts w:ascii="Tahoma" w:hAnsi="Tahoma" w:cs="Tahoma"/>
          <w:sz w:val="20"/>
          <w:szCs w:val="20"/>
        </w:rPr>
      </w:pPr>
      <w:r w:rsidRPr="006220E0">
        <w:rPr>
          <w:rFonts w:ascii="Tahoma" w:hAnsi="Tahoma" w:cs="Tahoma"/>
          <w:sz w:val="20"/>
          <w:szCs w:val="20"/>
        </w:rPr>
        <w:t xml:space="preserve">б) в связи с наступлением обстоятельств, указанных в абзаце 3, 5 и 6 подпункта «б», подпунктах «е» и «к» пункта 1.1, - по инициативе Исполнителя, оказывающего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Заказчика. В целях введения ограничения режима потребления в связи с наступлением обстоятельства, указанного в абзаце 3 подпункта «б» пункта 1.1, в случае, если потребителем услуг по передаче электрической энергии является Заказчик, то Заказчик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Исполнителю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Заказчиком, и о размере такой задолженности. По обстоятельству, указанному в абзаце 6 подпункта «б» пункта 1.1, ограничение режима потребления вводится в отношении присоединенного </w:t>
      </w:r>
      <w:proofErr w:type="spellStart"/>
      <w:r w:rsidRPr="006220E0">
        <w:rPr>
          <w:rFonts w:ascii="Tahoma" w:hAnsi="Tahoma" w:cs="Tahoma"/>
          <w:sz w:val="20"/>
          <w:szCs w:val="20"/>
        </w:rPr>
        <w:t>электропотребляющего</w:t>
      </w:r>
      <w:proofErr w:type="spellEnd"/>
      <w:r w:rsidRPr="006220E0">
        <w:rPr>
          <w:rFonts w:ascii="Tahoma" w:hAnsi="Tahoma" w:cs="Tahoma"/>
          <w:sz w:val="20"/>
          <w:szCs w:val="20"/>
        </w:rPr>
        <w:t xml:space="preserve"> оборудования;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в) в связи с наступлением обстоятельства, указанного в подпункте «в» пункта 1</w:t>
      </w:r>
      <w:r w:rsidRPr="00697C27">
        <w:rPr>
          <w:rFonts w:ascii="Tahoma" w:hAnsi="Tahoma" w:cs="Tahoma"/>
          <w:i/>
          <w:sz w:val="20"/>
          <w:szCs w:val="20"/>
        </w:rPr>
        <w:t>.</w:t>
      </w:r>
      <w:r w:rsidRPr="006220E0">
        <w:rPr>
          <w:rFonts w:ascii="Tahoma" w:hAnsi="Tahoma" w:cs="Tahoma"/>
          <w:sz w:val="20"/>
          <w:szCs w:val="20"/>
        </w:rPr>
        <w:t>1</w:t>
      </w:r>
      <w:r>
        <w:rPr>
          <w:rFonts w:ascii="Tahoma" w:hAnsi="Tahoma" w:cs="Tahoma"/>
          <w:sz w:val="20"/>
          <w:szCs w:val="20"/>
        </w:rPr>
        <w:t>.</w:t>
      </w:r>
      <w:r w:rsidRPr="00697C27">
        <w:rPr>
          <w:rFonts w:ascii="Tahoma" w:hAnsi="Tahoma" w:cs="Tahoma"/>
          <w:sz w:val="20"/>
          <w:szCs w:val="20"/>
        </w:rPr>
        <w:t xml:space="preserve"> – на основании предписания органа государственного энергетического надзора о необходимости введения ограничения режима потребления;</w:t>
      </w:r>
    </w:p>
    <w:p w:rsidR="00D458FD" w:rsidRPr="00D63E8E" w:rsidRDefault="00D458FD" w:rsidP="00D458FD">
      <w:pPr>
        <w:pStyle w:val="afb"/>
        <w:ind w:firstLine="709"/>
        <w:jc w:val="both"/>
        <w:rPr>
          <w:rFonts w:ascii="Tahoma" w:hAnsi="Tahoma" w:cs="Tahoma"/>
          <w:sz w:val="20"/>
          <w:szCs w:val="20"/>
        </w:rPr>
      </w:pPr>
      <w:r w:rsidRPr="00697C27">
        <w:rPr>
          <w:rFonts w:ascii="Tahoma" w:hAnsi="Tahoma" w:cs="Tahoma"/>
          <w:sz w:val="20"/>
          <w:szCs w:val="20"/>
        </w:rPr>
        <w:t>г) в связи с наступлением обстоятельства, указанного в подпункте «и» пункта 1</w:t>
      </w:r>
      <w:r w:rsidRPr="00697C27">
        <w:rPr>
          <w:rFonts w:ascii="Tahoma" w:hAnsi="Tahoma" w:cs="Tahoma"/>
          <w:i/>
          <w:sz w:val="20"/>
          <w:szCs w:val="20"/>
        </w:rPr>
        <w:t>.</w:t>
      </w:r>
      <w:r w:rsidRPr="006220E0">
        <w:rPr>
          <w:rFonts w:ascii="Tahoma" w:hAnsi="Tahoma" w:cs="Tahoma"/>
          <w:sz w:val="20"/>
          <w:szCs w:val="20"/>
        </w:rPr>
        <w:t>1</w:t>
      </w:r>
      <w:r>
        <w:rPr>
          <w:rFonts w:ascii="Tahoma" w:hAnsi="Tahoma" w:cs="Tahoma"/>
          <w:sz w:val="20"/>
          <w:szCs w:val="20"/>
        </w:rPr>
        <w:t>.</w:t>
      </w:r>
      <w:r w:rsidRPr="00697C27">
        <w:rPr>
          <w:rFonts w:ascii="Tahoma" w:hAnsi="Tahoma" w:cs="Tahoma"/>
          <w:sz w:val="20"/>
          <w:szCs w:val="20"/>
        </w:rPr>
        <w:t xml:space="preserve">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Заказчика, обслуживающего  этого потребителя, </w:t>
      </w:r>
      <w:r w:rsidRPr="00D63E8E">
        <w:rPr>
          <w:rFonts w:ascii="Tahoma" w:hAnsi="Tahoma" w:cs="Tahoma"/>
          <w:sz w:val="20"/>
          <w:szCs w:val="20"/>
        </w:rPr>
        <w:t>или в адрес Исполнителя, с которым таким потребителем заключен договор оказания услуг по передаче электрической энергии. Заказчик, обслуживающий данного потребителя и получивший от него указанное заявление, обязан в течение 1 рабочего дня передать заявление в адрес Исполнителя, оказывающего услуги по передаче электрической энергии в соответствующей точке (точках) поставки такого потребителя.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1.3. Введение ограничения режима потребления осуществляется в форме частичного или полного ограничения режима потребления электроэнергии:</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1.3.1. Частичное ограничение режима предполагает сокращение уровня потребления электрической энергии (мощности), прекращение подачи электрической энергии Потребителю в определенные периоды времени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w:t>
      </w:r>
    </w:p>
    <w:p w:rsidR="00D458FD" w:rsidRPr="00AB0B05" w:rsidRDefault="00D458FD" w:rsidP="00D458FD">
      <w:pPr>
        <w:pStyle w:val="afb"/>
        <w:ind w:firstLine="709"/>
        <w:jc w:val="both"/>
        <w:rPr>
          <w:rFonts w:ascii="Tahoma" w:hAnsi="Tahoma" w:cs="Tahoma"/>
          <w:sz w:val="20"/>
          <w:szCs w:val="20"/>
          <w:highlight w:val="red"/>
        </w:rPr>
      </w:pPr>
      <w:r w:rsidRPr="00AB0B05">
        <w:rPr>
          <w:rFonts w:ascii="Tahoma" w:hAnsi="Tahoma" w:cs="Tahoma"/>
          <w:sz w:val="20"/>
          <w:szCs w:val="20"/>
        </w:rPr>
        <w:t>1.3.2.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D458FD" w:rsidRPr="006E7C90" w:rsidRDefault="00D458FD" w:rsidP="00D458FD">
      <w:pPr>
        <w:pStyle w:val="afb"/>
        <w:ind w:firstLine="709"/>
        <w:jc w:val="both"/>
        <w:rPr>
          <w:rFonts w:ascii="Tahoma" w:hAnsi="Tahoma" w:cs="Tahoma"/>
          <w:sz w:val="20"/>
          <w:szCs w:val="20"/>
        </w:rPr>
      </w:pPr>
      <w:r w:rsidRPr="006E7C90">
        <w:rPr>
          <w:rFonts w:ascii="Tahoma" w:hAnsi="Tahoma" w:cs="Tahoma"/>
          <w:sz w:val="20"/>
          <w:szCs w:val="20"/>
        </w:rPr>
        <w:t>1.4. Частичное/полное ограничение режима потребления электрической энергии потребителям производится в следующем порядке:</w:t>
      </w:r>
    </w:p>
    <w:p w:rsidR="00D458FD" w:rsidRPr="006E7C90" w:rsidRDefault="00D458FD" w:rsidP="00D458FD">
      <w:pPr>
        <w:pStyle w:val="afb"/>
        <w:ind w:firstLine="709"/>
        <w:jc w:val="both"/>
        <w:rPr>
          <w:rFonts w:ascii="Tahoma" w:hAnsi="Tahoma" w:cs="Tahoma"/>
          <w:sz w:val="20"/>
          <w:szCs w:val="20"/>
        </w:rPr>
      </w:pPr>
      <w:r w:rsidRPr="006E7C90">
        <w:rPr>
          <w:rFonts w:ascii="Tahoma" w:hAnsi="Tahoma" w:cs="Tahoma"/>
          <w:sz w:val="20"/>
          <w:szCs w:val="20"/>
        </w:rPr>
        <w:t>1.4.1. Потребителем самостоятельно;</w:t>
      </w:r>
    </w:p>
    <w:p w:rsidR="00D458FD" w:rsidRPr="006E7C90" w:rsidRDefault="00D458FD" w:rsidP="00D458FD">
      <w:pPr>
        <w:autoSpaceDE w:val="0"/>
        <w:autoSpaceDN w:val="0"/>
        <w:adjustRightInd w:val="0"/>
        <w:ind w:firstLine="709"/>
        <w:jc w:val="both"/>
        <w:rPr>
          <w:rFonts w:ascii="Tahoma" w:hAnsi="Tahoma" w:cs="Tahoma"/>
          <w:sz w:val="20"/>
          <w:szCs w:val="20"/>
        </w:rPr>
      </w:pPr>
      <w:r w:rsidRPr="006E7C90">
        <w:rPr>
          <w:rFonts w:ascii="Tahoma" w:hAnsi="Tahoma" w:cs="Tahoma"/>
          <w:sz w:val="20"/>
          <w:szCs w:val="20"/>
        </w:rPr>
        <w:t>1.4.2. Исполнителем в принадлежащих ему электроустановках при наличии технической возможности сокращения уровня потребления электрической энергии (мощности) потребителя с центров питания (при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w:t>
      </w:r>
    </w:p>
    <w:p w:rsidR="00D458FD" w:rsidRPr="009E1E3F" w:rsidRDefault="00D458FD" w:rsidP="00D458FD">
      <w:pPr>
        <w:pStyle w:val="afb"/>
        <w:ind w:firstLine="709"/>
        <w:jc w:val="both"/>
        <w:rPr>
          <w:rFonts w:ascii="Tahoma" w:hAnsi="Tahoma" w:cs="Tahoma"/>
          <w:sz w:val="20"/>
          <w:szCs w:val="20"/>
        </w:rPr>
      </w:pPr>
      <w:r w:rsidRPr="006E7C90">
        <w:rPr>
          <w:rFonts w:ascii="Tahoma" w:hAnsi="Tahoma" w:cs="Tahoma"/>
          <w:sz w:val="20"/>
          <w:szCs w:val="20"/>
        </w:rPr>
        <w:t>1.4.3. полное ограничение режима потребления электрической энергии Исполнителем.</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1.5.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w:t>
      </w:r>
    </w:p>
    <w:p w:rsidR="00D458FD" w:rsidRPr="00D63E8E" w:rsidRDefault="00D458FD" w:rsidP="00D458FD">
      <w:pPr>
        <w:autoSpaceDE w:val="0"/>
        <w:autoSpaceDN w:val="0"/>
        <w:adjustRightInd w:val="0"/>
        <w:ind w:firstLine="709"/>
        <w:jc w:val="both"/>
        <w:rPr>
          <w:rFonts w:ascii="Tahoma" w:hAnsi="Tahoma" w:cs="Tahoma"/>
          <w:sz w:val="20"/>
          <w:szCs w:val="20"/>
        </w:rPr>
      </w:pPr>
      <w:r w:rsidRPr="00D63E8E">
        <w:rPr>
          <w:rFonts w:ascii="Tahoma" w:hAnsi="Tahoma" w:cs="Tahoma"/>
          <w:sz w:val="20"/>
          <w:szCs w:val="20"/>
        </w:rPr>
        <w:t>Исполнитель обязан уведомить Заказчика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w:t>
      </w:r>
    </w:p>
    <w:p w:rsidR="00D458FD" w:rsidRPr="00D63E8E" w:rsidRDefault="00D458FD" w:rsidP="00D458FD">
      <w:pPr>
        <w:autoSpaceDE w:val="0"/>
        <w:autoSpaceDN w:val="0"/>
        <w:adjustRightInd w:val="0"/>
        <w:ind w:firstLine="709"/>
        <w:jc w:val="both"/>
        <w:rPr>
          <w:rFonts w:ascii="Tahoma" w:hAnsi="Tahoma" w:cs="Tahoma"/>
          <w:sz w:val="20"/>
          <w:szCs w:val="20"/>
        </w:rPr>
      </w:pPr>
      <w:r w:rsidRPr="00D63E8E">
        <w:rPr>
          <w:rFonts w:ascii="Tahoma" w:hAnsi="Tahoma" w:cs="Tahoma"/>
          <w:sz w:val="20"/>
          <w:szCs w:val="20"/>
        </w:rPr>
        <w:t>Соответствующее уведомление должно быть направлено Заказчику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D458FD" w:rsidRPr="00737997" w:rsidRDefault="00D458FD" w:rsidP="00D458FD">
      <w:pPr>
        <w:ind w:firstLine="709"/>
        <w:jc w:val="both"/>
        <w:rPr>
          <w:rFonts w:ascii="Tahoma" w:hAnsi="Tahoma" w:cs="Tahoma"/>
          <w:sz w:val="20"/>
          <w:szCs w:val="20"/>
        </w:rPr>
      </w:pPr>
      <w:r w:rsidRPr="00737997">
        <w:rPr>
          <w:rFonts w:ascii="Tahoma" w:hAnsi="Tahoma" w:cs="Tahoma"/>
          <w:sz w:val="20"/>
          <w:szCs w:val="20"/>
        </w:rPr>
        <w:lastRenderedPageBreak/>
        <w:t xml:space="preserve">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 </w:t>
      </w:r>
    </w:p>
    <w:p w:rsidR="00D458FD" w:rsidRPr="005052B7" w:rsidRDefault="00D458FD" w:rsidP="00D458FD">
      <w:pPr>
        <w:autoSpaceDE w:val="0"/>
        <w:autoSpaceDN w:val="0"/>
        <w:adjustRightInd w:val="0"/>
        <w:ind w:firstLine="709"/>
        <w:jc w:val="both"/>
        <w:rPr>
          <w:rFonts w:ascii="Tahoma" w:hAnsi="Tahoma" w:cs="Tahoma"/>
          <w:b/>
          <w:i/>
          <w:sz w:val="20"/>
          <w:szCs w:val="20"/>
        </w:rPr>
      </w:pPr>
      <w:r w:rsidRPr="00737997">
        <w:rPr>
          <w:rFonts w:ascii="Tahoma" w:hAnsi="Tahoma" w:cs="Tahoma"/>
          <w:sz w:val="20"/>
          <w:szCs w:val="20"/>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1.6.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 </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w:t>
      </w:r>
      <w:r>
        <w:rPr>
          <w:rFonts w:ascii="Tahoma" w:hAnsi="Tahoma" w:cs="Tahoma"/>
          <w:sz w:val="20"/>
          <w:szCs w:val="20"/>
        </w:rPr>
        <w:t>тевого хозяйства) потребителя.</w:t>
      </w:r>
    </w:p>
    <w:p w:rsidR="00D458FD" w:rsidRPr="00D63E8E" w:rsidRDefault="00D458FD" w:rsidP="00D458FD">
      <w:pPr>
        <w:ind w:firstLine="709"/>
        <w:jc w:val="both"/>
        <w:rPr>
          <w:rFonts w:ascii="Tahoma" w:hAnsi="Tahoma" w:cs="Tahoma"/>
          <w:sz w:val="20"/>
          <w:szCs w:val="20"/>
        </w:rPr>
      </w:pPr>
      <w:r w:rsidRPr="00D63E8E">
        <w:rPr>
          <w:rFonts w:ascii="Tahoma" w:hAnsi="Tahoma" w:cs="Tahoma"/>
          <w:sz w:val="20"/>
          <w:szCs w:val="20"/>
        </w:rPr>
        <w:t>1.7. Исполнитель самостоятельно урегулирует отношения с субисполнителем.</w:t>
      </w:r>
    </w:p>
    <w:p w:rsidR="00D458FD" w:rsidRPr="00D63E8E" w:rsidRDefault="00D458FD" w:rsidP="00D458FD">
      <w:pPr>
        <w:ind w:firstLine="709"/>
        <w:jc w:val="both"/>
        <w:rPr>
          <w:rFonts w:ascii="Tahoma" w:hAnsi="Tahoma" w:cs="Tahoma"/>
          <w:sz w:val="20"/>
          <w:szCs w:val="20"/>
        </w:rPr>
      </w:pPr>
      <w:r w:rsidRPr="00D63E8E">
        <w:rPr>
          <w:rFonts w:ascii="Tahoma" w:hAnsi="Tahoma" w:cs="Tahoma"/>
          <w:sz w:val="20"/>
          <w:szCs w:val="20"/>
        </w:rPr>
        <w:t xml:space="preserve">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w:t>
      </w:r>
      <w:r>
        <w:rPr>
          <w:rFonts w:ascii="Tahoma" w:hAnsi="Tahoma" w:cs="Tahoma"/>
          <w:sz w:val="20"/>
          <w:szCs w:val="20"/>
        </w:rPr>
        <w:t>Заказчика</w:t>
      </w:r>
      <w:r w:rsidRPr="00D63E8E">
        <w:rPr>
          <w:rFonts w:ascii="Tahoma" w:hAnsi="Tahoma" w:cs="Tahoma"/>
          <w:sz w:val="20"/>
          <w:szCs w:val="20"/>
        </w:rPr>
        <w:t xml:space="preserve"> и </w:t>
      </w:r>
      <w:r>
        <w:rPr>
          <w:rFonts w:ascii="Tahoma" w:hAnsi="Tahoma" w:cs="Tahoma"/>
          <w:sz w:val="20"/>
          <w:szCs w:val="20"/>
        </w:rPr>
        <w:t>И</w:t>
      </w:r>
      <w:r w:rsidRPr="00D63E8E">
        <w:rPr>
          <w:rFonts w:ascii="Tahoma" w:hAnsi="Tahoma" w:cs="Tahoma"/>
          <w:sz w:val="20"/>
          <w:szCs w:val="20"/>
        </w:rPr>
        <w:t>сполнителя.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Правил ограничения ОПФР общие сроки по введению ограничения режима потребления и ответственность субисполнителя за несоблюдение требований Правил ограничения ОПФР.</w:t>
      </w:r>
    </w:p>
    <w:p w:rsidR="00D458FD" w:rsidRPr="00D63E8E" w:rsidRDefault="00D458FD" w:rsidP="00D458FD">
      <w:pPr>
        <w:ind w:firstLine="709"/>
        <w:jc w:val="both"/>
        <w:rPr>
          <w:rFonts w:ascii="Tahoma" w:hAnsi="Tahoma" w:cs="Tahoma"/>
          <w:sz w:val="20"/>
          <w:szCs w:val="20"/>
        </w:rPr>
      </w:pPr>
      <w:r w:rsidRPr="00D63E8E">
        <w:rPr>
          <w:rFonts w:ascii="Tahoma" w:hAnsi="Tahoma" w:cs="Tahoma"/>
          <w:sz w:val="20"/>
          <w:szCs w:val="20"/>
        </w:rPr>
        <w:t>1.7.1. Субисполнитель осуществляет действия по введению ограничения режима потребления в соответствии с требованиями Правил ограничения ОПФР, установленными как для субисполнителя, так и для Исполнителя, и несет установленную гражданским законодательством РФ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1.8. Заказчик ежегодно направляет Исполнителю в срок до 31 декабря способом, подтверждающим его получение, перечень должностных лиц, имеющих право подписи Уведомлений о необходимости введения ограничения режима потребления и Уведомлений об устранении оснований введения ограничения режима потребления электрической энергии.</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1.9.  Исполнитель ежегодно утверждает на следующий год </w:t>
      </w:r>
      <w:r w:rsidRPr="00D63E8E">
        <w:rPr>
          <w:rFonts w:ascii="Tahoma" w:hAnsi="Tahoma" w:cs="Tahoma"/>
          <w:sz w:val="20"/>
          <w:szCs w:val="20"/>
        </w:rPr>
        <w:t>перечень уполномоченных должностных лиц для взаимодействия с Заказчиком при введении ограничения режима потребления электрической энергии,</w:t>
      </w:r>
      <w:r w:rsidRPr="00697C27">
        <w:rPr>
          <w:rFonts w:ascii="Tahoma" w:hAnsi="Tahoma" w:cs="Tahoma"/>
          <w:sz w:val="20"/>
          <w:szCs w:val="20"/>
        </w:rPr>
        <w:t xml:space="preserve"> который в срок до 31 декабря текущего года направляется Заказчику способом, подтверждающим его получение.</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1.10. О внесении изменений в указанные в </w:t>
      </w:r>
      <w:proofErr w:type="spellStart"/>
      <w:r w:rsidRPr="00697C27">
        <w:rPr>
          <w:rFonts w:ascii="Tahoma" w:hAnsi="Tahoma" w:cs="Tahoma"/>
          <w:sz w:val="20"/>
          <w:szCs w:val="20"/>
        </w:rPr>
        <w:t>п.п</w:t>
      </w:r>
      <w:proofErr w:type="spellEnd"/>
      <w:r w:rsidRPr="00697C27">
        <w:rPr>
          <w:rFonts w:ascii="Tahoma" w:hAnsi="Tahoma" w:cs="Tahoma"/>
          <w:sz w:val="20"/>
          <w:szCs w:val="20"/>
        </w:rPr>
        <w:t>. 1.8., 1.9. перечни в течение года Стороны обязаны уведомлять друг друга способом, подтверждающим получение уведомления.</w:t>
      </w: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1.11. Расчеты за оказанные в расчетный период услуги ограничения и возобновления электрической энергии производятся Заказчиком до 15 числа месяца, следующего за расчетным, на основании акта об оказании услуг по введению полного и (или) частичного ограничения режима потребления электрической энергии и по возобновлению электроснабжения, направленного Исполнителем Заказчику.</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1.12. После предоставления Исполнителем двух экземпляров акта оказания услуг по введению полного и (или) частичного ограничения режима потребления электроэнергии и по возобновлению электроснабжения, Заказчиком согласуется количество включенных потребителей, наличие правильно оформленного акта, стоимость услуг по возобновлению согласно действующей калькуляции.</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После проверки акта оказания услуг по введению полного и (или) частичного ограничения режима потребления электроэнергии и по возобновлению электроснабжения данный акт подписывается Заказчиком. </w:t>
      </w:r>
    </w:p>
    <w:p w:rsidR="00D458FD" w:rsidRPr="00D63E8E"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Один экземпляр Заказчик направляет Исполнителю. </w:t>
      </w:r>
      <w:r w:rsidRPr="00D63E8E">
        <w:rPr>
          <w:rFonts w:ascii="Tahoma" w:hAnsi="Tahoma" w:cs="Tahoma"/>
          <w:sz w:val="20"/>
          <w:szCs w:val="20"/>
        </w:rPr>
        <w:t>В случае обоснованного несогласия Заказчика с актом оказанных услуг, он оформляет акт разногласий, который направляется Исполнителю в пятидневный срок после получения акта оказания услуг.</w:t>
      </w:r>
    </w:p>
    <w:p w:rsidR="00D458FD" w:rsidRPr="00697C27" w:rsidRDefault="00D458FD" w:rsidP="00D458FD">
      <w:pPr>
        <w:pStyle w:val="afb"/>
        <w:ind w:firstLine="709"/>
        <w:jc w:val="both"/>
        <w:rPr>
          <w:rFonts w:ascii="Tahoma" w:hAnsi="Tahoma" w:cs="Tahoma"/>
          <w:sz w:val="20"/>
          <w:szCs w:val="20"/>
        </w:rPr>
      </w:pPr>
      <w:r w:rsidRPr="00AB4C1E">
        <w:rPr>
          <w:rFonts w:ascii="Tahoma" w:hAnsi="Tahoma" w:cs="Tahoma"/>
          <w:b/>
          <w:i/>
          <w:color w:val="FF0000"/>
          <w:sz w:val="20"/>
          <w:szCs w:val="20"/>
        </w:rPr>
        <w:t xml:space="preserve"> </w:t>
      </w:r>
      <w:r w:rsidRPr="00697C27">
        <w:rPr>
          <w:rFonts w:ascii="Tahoma" w:hAnsi="Tahoma" w:cs="Tahoma"/>
          <w:sz w:val="20"/>
          <w:szCs w:val="20"/>
        </w:rPr>
        <w:t>1.13. Если при вводе ограничения электроснабжения потребителю изменилась схема электроснабжения (изменилось наименование фидера, ТП, ВЛ), Исполнитель сообщает об этом Заказчику. Заказчик рассматривает причины изменения схемы и последствий ввода ограничения. При необходимости дальнейшего ограничения Заказчик подтверждает ввод ограничения Исполнителю. Исполнитель принимает от Заказчика диспетчерское распоряжение о вводе ограничения объекта и приступает к вводу ограничения.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1.14. Ограничение режима потребления электрической энергии должно быть исполнено Исполнителем в срок, указанный в уведомлении о необходимости ограничения режима потребления электрической энергии.</w:t>
      </w:r>
    </w:p>
    <w:p w:rsidR="00D458FD" w:rsidRDefault="00D458FD" w:rsidP="00D458FD">
      <w:pPr>
        <w:pStyle w:val="afb"/>
        <w:ind w:firstLine="709"/>
        <w:jc w:val="both"/>
        <w:rPr>
          <w:rFonts w:ascii="Tahoma" w:hAnsi="Tahoma" w:cs="Tahoma"/>
          <w:sz w:val="20"/>
          <w:szCs w:val="20"/>
        </w:rPr>
      </w:pPr>
      <w:bookmarkStart w:id="1" w:name="_Toc340051858"/>
    </w:p>
    <w:p w:rsidR="00D458FD" w:rsidRPr="007D655E" w:rsidRDefault="00D458FD" w:rsidP="00D458FD">
      <w:pPr>
        <w:pStyle w:val="afb"/>
        <w:jc w:val="center"/>
        <w:rPr>
          <w:rFonts w:ascii="Tahoma" w:hAnsi="Tahoma" w:cs="Tahoma"/>
          <w:b/>
          <w:sz w:val="20"/>
          <w:szCs w:val="20"/>
        </w:rPr>
      </w:pPr>
      <w:r w:rsidRPr="00D032BB">
        <w:rPr>
          <w:rFonts w:ascii="Tahoma" w:hAnsi="Tahoma" w:cs="Tahoma"/>
          <w:b/>
          <w:sz w:val="20"/>
          <w:szCs w:val="20"/>
        </w:rPr>
        <w:lastRenderedPageBreak/>
        <w:t>2. Порядок ограничения юридических лиц на основании Уведомления о необходимости введения ограничения режима потребления электрической энергии</w:t>
      </w:r>
      <w:bookmarkEnd w:id="1"/>
    </w:p>
    <w:p w:rsidR="00186022" w:rsidRPr="007D655E" w:rsidRDefault="00186022" w:rsidP="00D458FD">
      <w:pPr>
        <w:pStyle w:val="afb"/>
        <w:jc w:val="center"/>
        <w:rPr>
          <w:rFonts w:ascii="Tahoma" w:hAnsi="Tahoma" w:cs="Tahoma"/>
          <w:b/>
          <w:sz w:val="20"/>
          <w:szCs w:val="20"/>
        </w:rPr>
      </w:pP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2.1. Заказчик направляет Исполнителю Уведомление о необходимости введения частичного/полного ограничения режима потребления электроэнергии Потребителям Заказчика, в связи с наступлением обстоятельств, указанных в подпункте «а», абзаце 2, 4, 5 подпункта «б», подпункте «е», «ж», «к» пункта 1.1. настоящего регламента.</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2.2. </w:t>
      </w:r>
      <w:r w:rsidRPr="00AB4C1E">
        <w:rPr>
          <w:rFonts w:ascii="Tahoma" w:hAnsi="Tahoma" w:cs="Tahoma"/>
          <w:sz w:val="20"/>
          <w:szCs w:val="20"/>
        </w:rPr>
        <w:t>При</w:t>
      </w:r>
      <w:r w:rsidRPr="00697C27">
        <w:rPr>
          <w:rFonts w:ascii="Tahoma" w:hAnsi="Tahoma" w:cs="Tahoma"/>
          <w:sz w:val="20"/>
          <w:szCs w:val="20"/>
        </w:rPr>
        <w:t xml:space="preserve"> введении частичного ограничения режима потребления электрической энергии Заказчик обязан, не позднее, чем за десять календарных дней до предполагаемой даты ограничения режима потребления направить Исполнителю Уведомление о необходимости введения частичного ограничения режима потребления электроэнергии потребителю (Приложение №1), содержащее следующие сведения по юридическим лицам:</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2.2.1. наименование потребителя и описание точки поставки потребителя, в отношении которого вводится ограничение режима потребления;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2.2.2. основание введения ограничения режима потребления;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2.2.3. вид подлежащего введению частичного ограничения режима потребления: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2.2.4. сроки вводимого ограничения режима потребления и уровень ограничения;</w:t>
      </w:r>
    </w:p>
    <w:p w:rsidR="00D458FD" w:rsidRPr="00CD78E5" w:rsidRDefault="00D458FD" w:rsidP="00D458FD">
      <w:pPr>
        <w:pStyle w:val="afb"/>
        <w:ind w:firstLine="709"/>
        <w:jc w:val="both"/>
        <w:rPr>
          <w:rFonts w:ascii="Tahoma" w:hAnsi="Tahoma" w:cs="Tahoma"/>
          <w:b/>
          <w:sz w:val="20"/>
          <w:szCs w:val="20"/>
        </w:rPr>
      </w:pPr>
      <w:r w:rsidRPr="006E7C90">
        <w:rPr>
          <w:rFonts w:ascii="Tahoma" w:hAnsi="Tahoma" w:cs="Tahoma"/>
          <w:sz w:val="20"/>
          <w:szCs w:val="20"/>
        </w:rPr>
        <w:t>2.2.5. сведения об уведомлении потребителя (а в случаях, указанных в разделе 4 настоящего регламента, - также уполномоченных органов).</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2.4. Частичное ограничение режима потребления производится потребителем самостоятельно.</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w:t>
      </w:r>
    </w:p>
    <w:p w:rsidR="00D458FD" w:rsidRPr="00AB0B05" w:rsidRDefault="00D458FD" w:rsidP="00D458FD">
      <w:pPr>
        <w:pStyle w:val="afb"/>
        <w:ind w:firstLine="709"/>
        <w:jc w:val="both"/>
        <w:rPr>
          <w:rFonts w:ascii="Tahoma" w:hAnsi="Tahoma" w:cs="Tahoma"/>
          <w:color w:val="FF0000"/>
          <w:sz w:val="20"/>
          <w:szCs w:val="20"/>
        </w:rPr>
      </w:pPr>
      <w:r w:rsidRPr="00AB0B05">
        <w:rPr>
          <w:rFonts w:ascii="Tahoma" w:hAnsi="Tahoma" w:cs="Tahoma"/>
          <w:sz w:val="20"/>
          <w:szCs w:val="20"/>
        </w:rPr>
        <w:t>Техническая возможность частичного ограничения режима потребления с центров питания Исполнителя отсутствует в случае, если ограничение режима потребления в требуемом объеме, возможно осуществить</w:t>
      </w:r>
      <w:r w:rsidRPr="00AB0B05">
        <w:rPr>
          <w:rFonts w:ascii="Tahoma" w:hAnsi="Tahoma" w:cs="Tahoma"/>
          <w:color w:val="FF0000"/>
          <w:sz w:val="20"/>
          <w:szCs w:val="20"/>
        </w:rPr>
        <w:t xml:space="preserve"> </w:t>
      </w:r>
      <w:r w:rsidRPr="00AB0B05">
        <w:rPr>
          <w:rFonts w:ascii="Tahoma" w:hAnsi="Tahoma" w:cs="Tahoma"/>
          <w:sz w:val="20"/>
          <w:szCs w:val="20"/>
        </w:rPr>
        <w:t>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 xml:space="preserve">2.5. В случае невыполнения потребителем требования о погашении задолженности в размере и в сроки, установленные в Уведомлении о планируемом введении частичного ограничения режима потребления, Заказчик вправе инициировать полное ограничение электрической энергии Потребителю. В этом случае Заказчик направляет Исполнителю не менее чем </w:t>
      </w:r>
      <w:r w:rsidRPr="009628C1">
        <w:rPr>
          <w:rFonts w:ascii="Tahoma" w:hAnsi="Tahoma" w:cs="Tahoma"/>
          <w:sz w:val="20"/>
          <w:szCs w:val="20"/>
        </w:rPr>
        <w:t>за один рабочий день до ввода полного ограничения</w:t>
      </w:r>
      <w:r w:rsidRPr="00D63E8E">
        <w:rPr>
          <w:rFonts w:ascii="Tahoma" w:hAnsi="Tahoma" w:cs="Tahoma"/>
          <w:sz w:val="20"/>
          <w:szCs w:val="20"/>
        </w:rPr>
        <w:t xml:space="preserve"> Уведомление о необходимости введения полного ограничения режима потребления электрической энергии Потребителю, которое содержит сведения, указанные в п. 2.2 настоящего регламента.</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Исполнитель, в случае поступления от Заказчика Уведомления о необходимости введения полного ограничения режима потребления, согласовывает его и в установленную дату приступает к исполнению, но не ранее истечения следующих сроков:</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-3 календарных дней со дня введения частичного ограничения режима потребления Потребителем самостоятельно или Исполнителем при сокращении уровня потребления электрической энергии (мощности) Потребителя с центров питания;</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-3 календарных дней с указанной в уведомлении даты планируемого введения частичного ограничения режима потребления 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-3 календарных дней с даты составления акта об отказе в доступе.</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В случае, если по истечении 2 календарных дней с момента введения частичного ограничения режима потребления от Заказчика не поступит Уведомление о введении полного ограничения режима потребления, полное ограничение режима потребления не производится.</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При введении ограничения режима электропотребления Исполнителем оформляется Акт о введении частичного/полного ограничения режима потребления электрической энергии потребителю (Приложение №2), в котором фиксируются показания прибора учета. Если 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D458FD" w:rsidRPr="00D63E8E" w:rsidRDefault="00D458FD" w:rsidP="00D458FD">
      <w:pPr>
        <w:pStyle w:val="afb"/>
        <w:ind w:firstLine="709"/>
        <w:jc w:val="both"/>
        <w:rPr>
          <w:rFonts w:ascii="Tahoma" w:hAnsi="Tahoma" w:cs="Tahoma"/>
          <w:sz w:val="20"/>
          <w:szCs w:val="20"/>
        </w:rPr>
      </w:pPr>
      <w:r w:rsidRPr="00D63E8E">
        <w:rPr>
          <w:rFonts w:ascii="Tahoma" w:hAnsi="Tahoma" w:cs="Tahoma"/>
          <w:sz w:val="20"/>
          <w:szCs w:val="20"/>
        </w:rPr>
        <w:t xml:space="preserve">2.6. В случае если полное ограничение режима потребления не было введено, Исполнитель не позднее двух рабочих дней со дня, когда такое ограничение должно было быть введено, сообщает Заказчику телефонограммой и факсом (электронной почтой) причину, по которой не было введено ограничение, и </w:t>
      </w:r>
      <w:r w:rsidRPr="00D63E8E">
        <w:rPr>
          <w:rFonts w:ascii="Tahoma" w:hAnsi="Tahoma" w:cs="Tahoma"/>
          <w:sz w:val="20"/>
          <w:szCs w:val="20"/>
        </w:rPr>
        <w:lastRenderedPageBreak/>
        <w:t>показания приборов учета на дату введения ограничения, указанную в уведомлении Заказчика о необходимости введения ограничения режима потребления.</w:t>
      </w: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2.7. В указанных выше случаях частичное/полное ограничение режима потребления вводится Исполнителем, если до 24.00 дня, предшествующего дню введения ограничения, от Заказчика не поступит Уведомление об устранении оснований введения ограничения, т.е. команда на отмену ввода ограничения путем передачи диспетчерского распоряжения Исполнителю.</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2.8. Ограничение режима потребления, </w:t>
      </w:r>
      <w:r w:rsidRPr="009628C1">
        <w:rPr>
          <w:rFonts w:ascii="Tahoma" w:hAnsi="Tahoma" w:cs="Tahoma"/>
          <w:sz w:val="20"/>
          <w:szCs w:val="20"/>
        </w:rPr>
        <w:t>кроме вводимого в связи с</w:t>
      </w:r>
      <w:r w:rsidRPr="00605363">
        <w:rPr>
          <w:rFonts w:ascii="Tahoma" w:hAnsi="Tahoma" w:cs="Tahoma"/>
          <w:sz w:val="20"/>
          <w:szCs w:val="20"/>
        </w:rPr>
        <w:t xml:space="preserve"> наступлением обстоятельств, указанных в подпунктах «г» и </w:t>
      </w:r>
      <w:hyperlink r:id="rId8" w:history="1">
        <w:r w:rsidRPr="00605363">
          <w:rPr>
            <w:rFonts w:ascii="Tahoma" w:hAnsi="Tahoma" w:cs="Tahoma"/>
            <w:sz w:val="20"/>
            <w:szCs w:val="20"/>
          </w:rPr>
          <w:t>«з» пункта 1.1</w:t>
        </w:r>
      </w:hyperlink>
      <w:r w:rsidRPr="00697C27">
        <w:rPr>
          <w:rFonts w:ascii="Tahoma" w:hAnsi="Tahoma" w:cs="Tahoma"/>
          <w:i/>
          <w:sz w:val="20"/>
          <w:szCs w:val="20"/>
        </w:rPr>
        <w:t xml:space="preserve"> </w:t>
      </w:r>
      <w:r w:rsidRPr="009628C1">
        <w:rPr>
          <w:rFonts w:ascii="Tahoma" w:hAnsi="Tahoma" w:cs="Tahoma"/>
          <w:sz w:val="20"/>
          <w:szCs w:val="20"/>
        </w:rPr>
        <w:t>настоящего Регламента</w:t>
      </w:r>
      <w:r w:rsidRPr="00697C27">
        <w:rPr>
          <w:rFonts w:ascii="Tahoma" w:hAnsi="Tahoma" w:cs="Tahoma"/>
          <w:sz w:val="20"/>
          <w:szCs w:val="20"/>
        </w:rPr>
        <w:t>,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Исполнителя.</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2.</w:t>
      </w:r>
      <w:r>
        <w:rPr>
          <w:rFonts w:ascii="Tahoma" w:hAnsi="Tahoma" w:cs="Tahoma"/>
          <w:sz w:val="20"/>
          <w:szCs w:val="20"/>
        </w:rPr>
        <w:t>9</w:t>
      </w:r>
      <w:r w:rsidRPr="00AB0B05">
        <w:rPr>
          <w:rFonts w:ascii="Tahoma" w:hAnsi="Tahoma" w:cs="Tahoma"/>
          <w:sz w:val="20"/>
          <w:szCs w:val="20"/>
        </w:rPr>
        <w:t>. 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либо может повлечь за собой технологические нарушения на объектах электроэнергетики, то:</w:t>
      </w:r>
    </w:p>
    <w:p w:rsidR="00D458FD" w:rsidRPr="003C2C15" w:rsidRDefault="00D458FD" w:rsidP="00D458FD">
      <w:pPr>
        <w:pStyle w:val="afb"/>
        <w:ind w:firstLine="709"/>
        <w:jc w:val="both"/>
        <w:rPr>
          <w:rFonts w:ascii="Tahoma" w:hAnsi="Tahoma" w:cs="Tahoma"/>
          <w:sz w:val="20"/>
          <w:szCs w:val="20"/>
        </w:rPr>
      </w:pPr>
      <w:r w:rsidRPr="00AB0B05">
        <w:rPr>
          <w:rFonts w:ascii="Tahoma" w:hAnsi="Tahoma" w:cs="Tahoma"/>
          <w:sz w:val="20"/>
          <w:szCs w:val="20"/>
        </w:rPr>
        <w:t>-</w:t>
      </w:r>
      <w:r w:rsidRPr="00697C27">
        <w:rPr>
          <w:rFonts w:ascii="Tahoma" w:hAnsi="Tahoma" w:cs="Tahoma"/>
          <w:sz w:val="20"/>
          <w:szCs w:val="20"/>
        </w:rPr>
        <w:t xml:space="preserve">Исполнитель обязан в течение 1 рабочего дня со дня получения уведомления Заказчика о необходимости введения ограничения режима потребления уведомить об этом Заказчика </w:t>
      </w:r>
      <w:r w:rsidRPr="00E56E30">
        <w:rPr>
          <w:rFonts w:ascii="Tahoma" w:hAnsi="Tahoma" w:cs="Tahoma"/>
          <w:sz w:val="20"/>
          <w:szCs w:val="20"/>
        </w:rPr>
        <w:t>факсом или электронной почтой;</w:t>
      </w:r>
    </w:p>
    <w:p w:rsidR="00D458FD"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-Исполнитель обязан не позднее 3 рабочих дней со дня получения </w:t>
      </w:r>
      <w:r w:rsidRPr="009628C1">
        <w:rPr>
          <w:rFonts w:ascii="Tahoma" w:hAnsi="Tahoma" w:cs="Tahoma"/>
          <w:sz w:val="20"/>
          <w:szCs w:val="20"/>
        </w:rPr>
        <w:t>от</w:t>
      </w:r>
      <w:r w:rsidRPr="00697C27">
        <w:rPr>
          <w:rFonts w:ascii="Tahoma" w:hAnsi="Tahoma" w:cs="Tahoma"/>
          <w:i/>
          <w:sz w:val="20"/>
          <w:szCs w:val="20"/>
        </w:rPr>
        <w:t xml:space="preserve"> </w:t>
      </w:r>
      <w:r w:rsidRPr="009628C1">
        <w:rPr>
          <w:rFonts w:ascii="Tahoma" w:hAnsi="Tahoma" w:cs="Tahoma"/>
          <w:sz w:val="20"/>
          <w:szCs w:val="20"/>
        </w:rPr>
        <w:t xml:space="preserve">Заказчика </w:t>
      </w:r>
      <w:r w:rsidRPr="00697C27">
        <w:rPr>
          <w:rFonts w:ascii="Tahoma" w:hAnsi="Tahoma" w:cs="Tahoma"/>
          <w:sz w:val="20"/>
          <w:szCs w:val="20"/>
        </w:rPr>
        <w:t>Уведомления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D458FD" w:rsidRPr="00AB0B05" w:rsidRDefault="00D458FD" w:rsidP="00D458FD">
      <w:pPr>
        <w:pStyle w:val="afb"/>
        <w:ind w:firstLine="709"/>
        <w:jc w:val="both"/>
        <w:rPr>
          <w:rFonts w:ascii="Tahoma" w:hAnsi="Tahoma" w:cs="Tahoma"/>
          <w:sz w:val="20"/>
          <w:szCs w:val="20"/>
        </w:rPr>
      </w:pPr>
      <w:r w:rsidRPr="00AB0B05">
        <w:rPr>
          <w:rFonts w:ascii="Tahoma" w:hAnsi="Tahoma" w:cs="Tahoma"/>
          <w:sz w:val="20"/>
          <w:szCs w:val="20"/>
        </w:rPr>
        <w:t>2.</w:t>
      </w:r>
      <w:r>
        <w:rPr>
          <w:rFonts w:ascii="Tahoma" w:hAnsi="Tahoma" w:cs="Tahoma"/>
          <w:sz w:val="20"/>
          <w:szCs w:val="20"/>
        </w:rPr>
        <w:t>10</w:t>
      </w:r>
      <w:r w:rsidRPr="00AB0B05">
        <w:rPr>
          <w:rFonts w:ascii="Tahoma" w:hAnsi="Tahoma" w:cs="Tahoma"/>
          <w:sz w:val="20"/>
          <w:szCs w:val="20"/>
        </w:rPr>
        <w:t xml:space="preserve">. 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 </w:t>
      </w:r>
    </w:p>
    <w:p w:rsidR="00D458FD" w:rsidRDefault="00D458FD" w:rsidP="00D458FD">
      <w:pPr>
        <w:pStyle w:val="afb"/>
        <w:ind w:firstLine="709"/>
        <w:jc w:val="both"/>
        <w:rPr>
          <w:rFonts w:ascii="Tahoma" w:hAnsi="Tahoma" w:cs="Tahoma"/>
          <w:sz w:val="20"/>
          <w:szCs w:val="20"/>
        </w:rPr>
      </w:pPr>
      <w:r w:rsidRPr="00AB0B05">
        <w:rPr>
          <w:rFonts w:ascii="Tahoma" w:hAnsi="Tahoma" w:cs="Tahoma"/>
          <w:sz w:val="20"/>
          <w:szCs w:val="20"/>
        </w:rPr>
        <w:t>2.</w:t>
      </w:r>
      <w:r>
        <w:rPr>
          <w:rFonts w:ascii="Tahoma" w:hAnsi="Tahoma" w:cs="Tahoma"/>
          <w:sz w:val="20"/>
          <w:szCs w:val="20"/>
        </w:rPr>
        <w:t>11.</w:t>
      </w:r>
      <w:r w:rsidRPr="00AB0B05">
        <w:rPr>
          <w:rFonts w:ascii="Tahoma" w:hAnsi="Tahoma" w:cs="Tahoma"/>
          <w:sz w:val="20"/>
          <w:szCs w:val="20"/>
        </w:rPr>
        <w:t xml:space="preserve"> В случае введения ограничения режима потребления в отношении потребителей, с которыми у Исполнителя имеются оперативно-технологические взаимоотношения, оперативная служба Исполнителя осуществляет оперативные переговоры с соответствующей службой потребителя в целях координации действий по введению ограничения.</w:t>
      </w:r>
    </w:p>
    <w:p w:rsidR="00D458FD" w:rsidRPr="00235C8F" w:rsidRDefault="00D458FD" w:rsidP="00D458FD">
      <w:pPr>
        <w:pStyle w:val="afb"/>
        <w:ind w:firstLine="709"/>
        <w:jc w:val="both"/>
        <w:rPr>
          <w:rFonts w:ascii="Tahoma" w:hAnsi="Tahoma" w:cs="Tahoma"/>
          <w:sz w:val="20"/>
          <w:szCs w:val="20"/>
        </w:rPr>
      </w:pPr>
      <w:r w:rsidRPr="00235C8F">
        <w:rPr>
          <w:rFonts w:ascii="Tahoma" w:hAnsi="Tahoma" w:cs="Tahoma"/>
          <w:sz w:val="20"/>
          <w:szCs w:val="20"/>
        </w:rPr>
        <w:t>2.12. При  возможности введения ограничения  потребителя в срок, указанный в уведомлении, Исполнитель осуществляет мероприятия по подготовке ввода ограничения в назначенное время.</w:t>
      </w:r>
    </w:p>
    <w:p w:rsidR="00D458FD" w:rsidRDefault="00D458FD" w:rsidP="00D458FD">
      <w:pPr>
        <w:pStyle w:val="afb"/>
        <w:ind w:firstLine="709"/>
        <w:jc w:val="both"/>
        <w:rPr>
          <w:rStyle w:val="110"/>
          <w:rFonts w:ascii="Tahoma" w:hAnsi="Tahoma" w:cs="Tahoma"/>
          <w:i w:val="0"/>
          <w:iCs/>
          <w:sz w:val="20"/>
          <w:szCs w:val="20"/>
        </w:rPr>
      </w:pPr>
      <w:bookmarkStart w:id="2" w:name="_Toc334461725"/>
      <w:bookmarkStart w:id="3" w:name="_Toc335735281"/>
      <w:bookmarkStart w:id="4" w:name="_Toc340051859"/>
    </w:p>
    <w:p w:rsidR="00D458FD" w:rsidRDefault="00D458FD" w:rsidP="00D458FD">
      <w:pPr>
        <w:pStyle w:val="afb"/>
        <w:jc w:val="center"/>
        <w:rPr>
          <w:rFonts w:ascii="Tahoma" w:hAnsi="Tahoma" w:cs="Tahoma"/>
          <w:b/>
          <w:sz w:val="20"/>
          <w:szCs w:val="20"/>
        </w:rPr>
      </w:pPr>
      <w:bookmarkStart w:id="5" w:name="_Toc340051860"/>
      <w:bookmarkEnd w:id="2"/>
      <w:bookmarkEnd w:id="3"/>
      <w:bookmarkEnd w:id="4"/>
      <w:r>
        <w:rPr>
          <w:rFonts w:ascii="Tahoma" w:hAnsi="Tahoma" w:cs="Tahoma"/>
          <w:b/>
          <w:sz w:val="20"/>
          <w:szCs w:val="20"/>
        </w:rPr>
        <w:t>3</w:t>
      </w:r>
      <w:r w:rsidRPr="00104DE6">
        <w:rPr>
          <w:rFonts w:ascii="Tahoma" w:hAnsi="Tahoma" w:cs="Tahoma"/>
          <w:b/>
          <w:sz w:val="20"/>
          <w:szCs w:val="20"/>
        </w:rPr>
        <w:t>. Оформление Акта об отказе в доступе представителя Исполнителя для частичного/полного ограничения режима потребления электрической энергии потребителям</w:t>
      </w:r>
      <w:bookmarkEnd w:id="5"/>
    </w:p>
    <w:p w:rsidR="00A15E2F" w:rsidRPr="00104DE6" w:rsidRDefault="00A15E2F" w:rsidP="00D458FD">
      <w:pPr>
        <w:pStyle w:val="afb"/>
        <w:jc w:val="center"/>
        <w:rPr>
          <w:rFonts w:ascii="Tahoma" w:hAnsi="Tahoma" w:cs="Tahoma"/>
          <w:b/>
          <w:sz w:val="20"/>
          <w:szCs w:val="20"/>
        </w:rPr>
      </w:pPr>
    </w:p>
    <w:p w:rsidR="00D458FD" w:rsidRDefault="00D458FD" w:rsidP="00D458FD">
      <w:pPr>
        <w:pStyle w:val="afb"/>
        <w:ind w:firstLine="709"/>
        <w:jc w:val="both"/>
        <w:rPr>
          <w:rFonts w:ascii="Tahoma" w:hAnsi="Tahoma" w:cs="Tahoma"/>
          <w:sz w:val="20"/>
          <w:szCs w:val="20"/>
        </w:rPr>
      </w:pPr>
      <w:bookmarkStart w:id="6" w:name="_Toc336809906"/>
      <w:r>
        <w:rPr>
          <w:rFonts w:ascii="Tahoma" w:hAnsi="Tahoma" w:cs="Tahoma"/>
          <w:sz w:val="20"/>
          <w:szCs w:val="20"/>
        </w:rPr>
        <w:t>3</w:t>
      </w:r>
      <w:r w:rsidRPr="00AB0B05">
        <w:rPr>
          <w:rFonts w:ascii="Tahoma" w:hAnsi="Tahoma" w:cs="Tahoma"/>
          <w:sz w:val="20"/>
          <w:szCs w:val="20"/>
        </w:rPr>
        <w:t>.1. В случае отказа потребителя в доступе представителя Исполнителя или в случае не 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составляет Акт об отказе в доступе представителя Исполнителя для частичного/полного ограничения режима потребления электрической энергии потребителю (Приложение №4).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В случае отказа потребителя от подписания акта или в случае его отсутствия при составлении акта  в акте делается соответствующая запись.</w:t>
      </w:r>
      <w:bookmarkEnd w:id="6"/>
    </w:p>
    <w:p w:rsidR="00D458FD" w:rsidRPr="003C2C15"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3.2. Информация о факте </w:t>
      </w:r>
      <w:proofErr w:type="spellStart"/>
      <w:r w:rsidRPr="00697C27">
        <w:rPr>
          <w:rFonts w:ascii="Tahoma" w:hAnsi="Tahoma" w:cs="Tahoma"/>
          <w:sz w:val="20"/>
          <w:szCs w:val="20"/>
        </w:rPr>
        <w:t>недопуска</w:t>
      </w:r>
      <w:proofErr w:type="spellEnd"/>
      <w:r w:rsidRPr="00697C27">
        <w:rPr>
          <w:rFonts w:ascii="Tahoma" w:hAnsi="Tahoma" w:cs="Tahoma"/>
          <w:sz w:val="20"/>
          <w:szCs w:val="20"/>
        </w:rPr>
        <w:t xml:space="preserve"> передается в течени</w:t>
      </w:r>
      <w:r>
        <w:rPr>
          <w:rFonts w:ascii="Tahoma" w:hAnsi="Tahoma" w:cs="Tahoma"/>
          <w:sz w:val="20"/>
          <w:szCs w:val="20"/>
        </w:rPr>
        <w:t>е</w:t>
      </w:r>
      <w:r w:rsidRPr="00697C27">
        <w:rPr>
          <w:rFonts w:ascii="Tahoma" w:hAnsi="Tahoma" w:cs="Tahoma"/>
          <w:sz w:val="20"/>
          <w:szCs w:val="20"/>
        </w:rPr>
        <w:t xml:space="preserve"> одного рабочего дня со дня подписания акта представителю Заказчика в виде Акта об отказе в доступе </w:t>
      </w:r>
      <w:r w:rsidRPr="00E56E30">
        <w:rPr>
          <w:rFonts w:ascii="Tahoma" w:hAnsi="Tahoma" w:cs="Tahoma"/>
          <w:sz w:val="20"/>
          <w:szCs w:val="20"/>
        </w:rPr>
        <w:t>электронной почтой, факсом или  иным способом, позволяющим определить дату и время передачи, с последующим предоставлением Акта об отказе в доступе.</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3.3. В Акте об отказе в доступе должны быть заполнены все пункты. Записи в Акте должны быть четкими и понятными.</w:t>
      </w:r>
    </w:p>
    <w:p w:rsidR="00D458FD" w:rsidRDefault="00D458FD" w:rsidP="00D458FD">
      <w:pPr>
        <w:pStyle w:val="afb"/>
        <w:jc w:val="both"/>
        <w:rPr>
          <w:rStyle w:val="110"/>
          <w:rFonts w:ascii="Tahoma" w:hAnsi="Tahoma" w:cs="Tahoma"/>
          <w:i w:val="0"/>
          <w:sz w:val="20"/>
          <w:szCs w:val="20"/>
        </w:rPr>
      </w:pPr>
      <w:bookmarkStart w:id="7" w:name="_Toc340051861"/>
      <w:bookmarkStart w:id="8" w:name="_Toc334461726"/>
      <w:bookmarkStart w:id="9" w:name="_Toc335735282"/>
    </w:p>
    <w:p w:rsidR="00D458FD" w:rsidRDefault="00D458FD" w:rsidP="00D458FD">
      <w:pPr>
        <w:pStyle w:val="afb"/>
        <w:jc w:val="center"/>
        <w:rPr>
          <w:rFonts w:ascii="Tahoma" w:hAnsi="Tahoma" w:cs="Tahoma"/>
          <w:b/>
          <w:iCs/>
          <w:sz w:val="20"/>
          <w:szCs w:val="20"/>
        </w:rPr>
      </w:pPr>
      <w:r w:rsidRPr="00697C27">
        <w:rPr>
          <w:rStyle w:val="110"/>
          <w:rFonts w:ascii="Tahoma" w:hAnsi="Tahoma" w:cs="Tahoma"/>
          <w:i w:val="0"/>
          <w:sz w:val="20"/>
          <w:szCs w:val="20"/>
        </w:rPr>
        <w:t>4. Порядок ограничения режима потребления электрической энергии в отношении потребителей, имеющих</w:t>
      </w:r>
      <w:r w:rsidRPr="00697C27">
        <w:rPr>
          <w:rFonts w:ascii="Tahoma" w:hAnsi="Tahoma" w:cs="Tahoma"/>
          <w:i/>
          <w:iCs/>
          <w:sz w:val="20"/>
          <w:szCs w:val="20"/>
        </w:rPr>
        <w:t xml:space="preserve"> </w:t>
      </w:r>
      <w:r w:rsidRPr="00697C27">
        <w:rPr>
          <w:rStyle w:val="110"/>
          <w:rFonts w:ascii="Tahoma" w:hAnsi="Tahoma" w:cs="Tahoma"/>
          <w:i w:val="0"/>
          <w:sz w:val="20"/>
          <w:szCs w:val="20"/>
        </w:rPr>
        <w:t xml:space="preserve">акт </w:t>
      </w:r>
      <w:r w:rsidRPr="00697C27">
        <w:rPr>
          <w:rFonts w:ascii="Tahoma" w:hAnsi="Tahoma" w:cs="Tahoma"/>
          <w:b/>
          <w:iCs/>
          <w:sz w:val="20"/>
          <w:szCs w:val="20"/>
        </w:rPr>
        <w:t>согласования технологической и (или) аварийной брони</w:t>
      </w:r>
      <w:bookmarkEnd w:id="7"/>
      <w:bookmarkEnd w:id="8"/>
      <w:bookmarkEnd w:id="9"/>
    </w:p>
    <w:p w:rsidR="00A15E2F" w:rsidRPr="00697C27" w:rsidRDefault="00A15E2F" w:rsidP="00D458FD">
      <w:pPr>
        <w:pStyle w:val="afb"/>
        <w:jc w:val="center"/>
        <w:rPr>
          <w:rStyle w:val="110"/>
          <w:rFonts w:ascii="Tahoma" w:hAnsi="Tahoma" w:cs="Tahoma"/>
          <w:b w:val="0"/>
          <w:sz w:val="20"/>
          <w:szCs w:val="20"/>
        </w:rPr>
      </w:pPr>
    </w:p>
    <w:p w:rsidR="00D458FD" w:rsidRPr="00235C8F" w:rsidRDefault="00D458FD" w:rsidP="00D458FD">
      <w:pPr>
        <w:autoSpaceDE w:val="0"/>
        <w:autoSpaceDN w:val="0"/>
        <w:adjustRightInd w:val="0"/>
        <w:ind w:firstLine="709"/>
        <w:jc w:val="both"/>
        <w:rPr>
          <w:rFonts w:ascii="Tahoma" w:hAnsi="Tahoma" w:cs="Tahoma"/>
          <w:sz w:val="20"/>
          <w:szCs w:val="20"/>
        </w:rPr>
      </w:pPr>
      <w:bookmarkStart w:id="10" w:name="_Toc340051862"/>
      <w:r w:rsidRPr="00235C8F">
        <w:rPr>
          <w:rFonts w:ascii="Tahoma" w:hAnsi="Tahoma" w:cs="Tahoma"/>
          <w:sz w:val="20"/>
          <w:szCs w:val="20"/>
        </w:rPr>
        <w:t>4.1. При наличии у потребителей акта согласования технологической и (или) аварийной брони ограничение режима потребления вводится в следующем порядке:</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а) Заказчик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lastRenderedPageBreak/>
        <w:t>даты предполагаемого введения частичного ограничения режима потребления, которая не может наступить ранее истечения 10 календарных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Также Заказчик направляет за 10 календарных дней Уведомление  о необходимости ограничения</w:t>
      </w:r>
      <w:r w:rsidRPr="00235C8F">
        <w:rPr>
          <w:rFonts w:ascii="Tahoma" w:hAnsi="Tahoma" w:cs="Tahoma"/>
          <w:sz w:val="20"/>
          <w:szCs w:val="20"/>
          <w:u w:val="single"/>
        </w:rPr>
        <w:t xml:space="preserve"> </w:t>
      </w:r>
      <w:r w:rsidRPr="00235C8F">
        <w:rPr>
          <w:rFonts w:ascii="Tahoma" w:hAnsi="Tahoma" w:cs="Tahoma"/>
          <w:sz w:val="20"/>
          <w:szCs w:val="20"/>
        </w:rPr>
        <w:t>Исполнителю в соответствии с п. 2.2 настоящего Регламента.</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Заказчик информирует о планируемом ограничении режима потребления помимо потребителя и Исполнителя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 xml:space="preserve">б)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 При этом Заказчик направляет Исполнителю за один </w:t>
      </w:r>
      <w:r w:rsidRPr="000A61B9">
        <w:rPr>
          <w:rFonts w:ascii="Tahoma" w:hAnsi="Tahoma" w:cs="Tahoma"/>
          <w:sz w:val="20"/>
          <w:szCs w:val="20"/>
        </w:rPr>
        <w:t>рабочий</w:t>
      </w:r>
      <w:r w:rsidRPr="00235C8F">
        <w:rPr>
          <w:rFonts w:ascii="Tahoma" w:hAnsi="Tahoma" w:cs="Tahoma"/>
          <w:sz w:val="20"/>
          <w:szCs w:val="20"/>
        </w:rPr>
        <w:t xml:space="preserve"> день до даты ограничения уведомление о необходимости введения ограничения режима потребления до уровня аварийной брони;</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в)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не производит действия по ограничению режима потребления и не позднее 1 рабочего дня извещает об этом Заказчика.</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Заказчик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г)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Заказчиком потребителя, Исполнителя и указанных в подпункте «в»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D458FD" w:rsidRPr="00235C8F" w:rsidRDefault="00D458FD" w:rsidP="00D458FD">
      <w:pPr>
        <w:pStyle w:val="afb"/>
        <w:ind w:firstLine="709"/>
        <w:jc w:val="both"/>
        <w:rPr>
          <w:rFonts w:ascii="Tahoma" w:hAnsi="Tahoma" w:cs="Tahoma"/>
          <w:sz w:val="20"/>
          <w:szCs w:val="20"/>
        </w:rPr>
      </w:pPr>
      <w:r w:rsidRPr="00235C8F">
        <w:rPr>
          <w:rFonts w:ascii="Tahoma" w:hAnsi="Tahoma" w:cs="Tahoma"/>
          <w:sz w:val="20"/>
          <w:szCs w:val="20"/>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ограничение режима потребления электрической энергии вводится в общем порядке, за исключением потребителей, указанных в приложении к Правилам ограничения. </w:t>
      </w:r>
    </w:p>
    <w:p w:rsidR="00D458FD" w:rsidRPr="00697C27" w:rsidRDefault="00D458FD" w:rsidP="00D458FD">
      <w:pPr>
        <w:pStyle w:val="afb"/>
        <w:ind w:firstLine="709"/>
        <w:jc w:val="both"/>
        <w:rPr>
          <w:rFonts w:ascii="Tahoma" w:hAnsi="Tahoma" w:cs="Tahoma"/>
          <w:sz w:val="20"/>
          <w:szCs w:val="20"/>
        </w:rPr>
      </w:pPr>
    </w:p>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5.  Порядок ограничения режима потребления электрической энергии в отношении юридических лиц, не имеющих акт АТБ, но ограничение режима потребления электрической энергии которым может привести к экономическим, экологическим, социальным последствиям</w:t>
      </w:r>
      <w:bookmarkEnd w:id="10"/>
    </w:p>
    <w:p w:rsidR="00A15E2F" w:rsidRPr="00697C27" w:rsidRDefault="00A15E2F" w:rsidP="00D458FD">
      <w:pPr>
        <w:pStyle w:val="afb"/>
        <w:jc w:val="center"/>
        <w:rPr>
          <w:rFonts w:ascii="Tahoma" w:hAnsi="Tahoma" w:cs="Tahoma"/>
          <w:b/>
          <w:sz w:val="20"/>
          <w:szCs w:val="20"/>
        </w:rPr>
      </w:pPr>
    </w:p>
    <w:p w:rsidR="00D458FD" w:rsidRDefault="00D458FD" w:rsidP="00D458FD">
      <w:pPr>
        <w:autoSpaceDE w:val="0"/>
        <w:autoSpaceDN w:val="0"/>
        <w:adjustRightInd w:val="0"/>
        <w:ind w:firstLine="709"/>
        <w:jc w:val="both"/>
        <w:rPr>
          <w:rFonts w:ascii="Tahoma" w:hAnsi="Tahoma" w:cs="Tahoma"/>
          <w:bCs/>
          <w:sz w:val="20"/>
          <w:szCs w:val="20"/>
        </w:rPr>
      </w:pPr>
      <w:bookmarkStart w:id="11" w:name="_Toc340051863"/>
      <w:r w:rsidRPr="00235C8F">
        <w:rPr>
          <w:rFonts w:ascii="Tahoma" w:hAnsi="Tahoma" w:cs="Tahoma"/>
          <w:bCs/>
          <w:sz w:val="20"/>
          <w:szCs w:val="20"/>
        </w:rPr>
        <w:t>5.1.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частичное ограничение режима потребления вводится в соответствии с разделом 5 настоящего Регламента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D458FD" w:rsidRPr="003E0C25" w:rsidRDefault="00D458FD" w:rsidP="00D458FD">
      <w:pPr>
        <w:ind w:firstLine="709"/>
        <w:jc w:val="both"/>
        <w:rPr>
          <w:rFonts w:ascii="Tahoma" w:hAnsi="Tahoma" w:cs="Tahoma"/>
          <w:sz w:val="20"/>
          <w:szCs w:val="20"/>
        </w:rPr>
      </w:pPr>
      <w:r>
        <w:rPr>
          <w:rFonts w:ascii="Tahoma" w:hAnsi="Tahoma" w:cs="Tahoma"/>
          <w:sz w:val="20"/>
          <w:szCs w:val="20"/>
        </w:rPr>
        <w:t>5.</w:t>
      </w:r>
      <w:r w:rsidRPr="003E0C25">
        <w:rPr>
          <w:rFonts w:ascii="Tahoma" w:hAnsi="Tahoma" w:cs="Tahoma"/>
          <w:sz w:val="20"/>
          <w:szCs w:val="20"/>
        </w:rPr>
        <w:t xml:space="preserve">2. При отсутствии у такого потребителя акта согласования аварийной брони, величина аварийной брони определяется Заказчиком по согласованию с Исполнителем в размере не менее 10 процентов максимальной мощности соответствующих отдельных объектов такого потребителя, а потребитель несет </w:t>
      </w:r>
      <w:r w:rsidRPr="003E0C25">
        <w:rPr>
          <w:rFonts w:ascii="Tahoma" w:hAnsi="Tahoma" w:cs="Tahoma"/>
          <w:sz w:val="20"/>
          <w:szCs w:val="20"/>
        </w:rPr>
        <w:lastRenderedPageBreak/>
        <w:t>ответственность за последствия, в том числе перед третьими лицами, вызванные применением к нему ограничения режима потребления в соответствии с действующим законодательством РФ.</w:t>
      </w:r>
    </w:p>
    <w:p w:rsidR="00D458FD" w:rsidRPr="00235C8F" w:rsidRDefault="00D458FD" w:rsidP="00D458FD">
      <w:pPr>
        <w:autoSpaceDE w:val="0"/>
        <w:autoSpaceDN w:val="0"/>
        <w:adjustRightInd w:val="0"/>
        <w:ind w:firstLine="709"/>
        <w:jc w:val="both"/>
        <w:rPr>
          <w:rFonts w:ascii="Tahoma" w:hAnsi="Tahoma" w:cs="Tahoma"/>
          <w:bCs/>
          <w:sz w:val="20"/>
          <w:szCs w:val="20"/>
        </w:rPr>
      </w:pPr>
    </w:p>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 xml:space="preserve">6. Порядок ограничения режима потребления электрической энергии потребителям коммунальной услуги </w:t>
      </w:r>
      <w:r w:rsidRPr="003E0C25">
        <w:rPr>
          <w:rFonts w:ascii="Tahoma" w:hAnsi="Tahoma" w:cs="Tahoma"/>
          <w:b/>
          <w:sz w:val="20"/>
          <w:szCs w:val="20"/>
        </w:rPr>
        <w:t>в</w:t>
      </w:r>
      <w:r w:rsidRPr="00697C27">
        <w:rPr>
          <w:rFonts w:ascii="Tahoma" w:hAnsi="Tahoma" w:cs="Tahoma"/>
          <w:b/>
          <w:i/>
          <w:sz w:val="20"/>
          <w:szCs w:val="20"/>
        </w:rPr>
        <w:t xml:space="preserve"> </w:t>
      </w:r>
      <w:r w:rsidRPr="009628C1">
        <w:rPr>
          <w:rFonts w:ascii="Tahoma" w:hAnsi="Tahoma" w:cs="Tahoma"/>
          <w:b/>
          <w:sz w:val="20"/>
          <w:szCs w:val="20"/>
        </w:rPr>
        <w:t xml:space="preserve">жилых домах, домовладениях </w:t>
      </w:r>
      <w:r w:rsidRPr="00697C27">
        <w:rPr>
          <w:rFonts w:ascii="Tahoma" w:hAnsi="Tahoma" w:cs="Tahoma"/>
          <w:b/>
          <w:sz w:val="20"/>
          <w:szCs w:val="20"/>
        </w:rPr>
        <w:t>на основании Уведомления о необходимости введения ограничения режима потребления электрической энергии</w:t>
      </w:r>
      <w:bookmarkEnd w:id="11"/>
    </w:p>
    <w:p w:rsidR="00A15E2F" w:rsidRPr="00697C27" w:rsidRDefault="00A15E2F" w:rsidP="00D458FD">
      <w:pPr>
        <w:pStyle w:val="afb"/>
        <w:jc w:val="center"/>
        <w:rPr>
          <w:rFonts w:ascii="Tahoma" w:hAnsi="Tahoma" w:cs="Tahoma"/>
          <w:b/>
          <w:sz w:val="20"/>
          <w:szCs w:val="20"/>
        </w:rPr>
      </w:pP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Потребитель коммунальной услуги - лицо, пользующееся на праве собственности или ином законном основании жилым домом, домовладением, потребляющее коммунальные услуги.</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Ограничение  предоставления коммунальной услуги  - временное уменьшение объема (количества) подачи потребителю электроэнергии (или) введения  графика предоставления коммунальной услуги в течение суток.</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Приостановление предоставления коммунальной услуги - временное прекращение подачи потребителю электроэнергии.</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Неполная оплата потребителем коммунальной услуги - наличие у потребителя задолженности по оплате электрической энергии в размере, превышающем сумму 3 месячных размеров платы за электрическую энергию, исчисленных исходя из норматива потребления независимо от наличия или отсутствия индивидуального или общего (квартирного) прибора учета и тарифа за электрическую энергию, действующего на день ограничения, при условии отсутствия заключенного потребителем-должником с Заказчиком соглашения о погашении задолженности и (или) при невыполнении потребителем-должником условий такого соглашения.</w:t>
      </w:r>
    </w:p>
    <w:p w:rsidR="00D458FD" w:rsidRPr="00235C8F" w:rsidRDefault="00D458FD" w:rsidP="00D458FD">
      <w:pPr>
        <w:pStyle w:val="afb"/>
        <w:ind w:firstLine="709"/>
        <w:jc w:val="both"/>
        <w:rPr>
          <w:rFonts w:ascii="Tahoma" w:hAnsi="Tahoma" w:cs="Tahoma"/>
          <w:sz w:val="20"/>
          <w:szCs w:val="20"/>
        </w:rPr>
      </w:pPr>
      <w:bookmarkStart w:id="12" w:name="_Toc337410950"/>
      <w:r w:rsidRPr="00235C8F">
        <w:rPr>
          <w:rFonts w:ascii="Tahoma" w:hAnsi="Tahoma" w:cs="Tahoma"/>
          <w:sz w:val="20"/>
          <w:szCs w:val="20"/>
        </w:rPr>
        <w:t>6.1. Если иное не установлено действующим законодательством, в случае неполной оплаты потребителем коммунальной услуги:</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а) Заказчик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б) при непогашении потребителем-должником задолженности в течение установленного в предупреждении (уведомлении) срока Заказчик направляет Исполнителю Уведомление об ограничении или приостановлении предоставления такой коммунальной услуги такому потребителю в порядке, указанном в п. 2.1. – 2.3. настоящего Регламента, а Исполнитель при наличии технической возможности вводит ограничение предоставления указанной в предупреждении (уведомлении) коммунальной услуги. О предстоящем ограничении Заказчик предварительно (за 3 суток) письменно извещает потребителя-должника путем вручения ему извещения под расписку;</w:t>
      </w:r>
    </w:p>
    <w:p w:rsidR="00D458FD" w:rsidRPr="00235C8F" w:rsidRDefault="00D458FD" w:rsidP="00D458FD">
      <w:pPr>
        <w:autoSpaceDE w:val="0"/>
        <w:autoSpaceDN w:val="0"/>
        <w:adjustRightInd w:val="0"/>
        <w:ind w:firstLine="709"/>
        <w:jc w:val="both"/>
        <w:rPr>
          <w:rFonts w:ascii="Tahoma" w:hAnsi="Tahoma" w:cs="Tahoma"/>
          <w:sz w:val="20"/>
          <w:szCs w:val="20"/>
        </w:rPr>
      </w:pPr>
      <w:r w:rsidRPr="00235C8F">
        <w:rPr>
          <w:rFonts w:ascii="Tahoma" w:hAnsi="Tahoma" w:cs="Tahoma"/>
          <w:sz w:val="20"/>
          <w:szCs w:val="20"/>
        </w:rPr>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а Заказчик предварительно (за 3 суток) письменно извещает потребителя-должника путем вручения ему извещения под расписку.</w:t>
      </w:r>
    </w:p>
    <w:bookmarkEnd w:id="12"/>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6.2. Исполнитель после ограничения и приостановления предоставления электрической энергии составляет Акт о  введении ограничения режима потребления электрической энергии.</w:t>
      </w:r>
    </w:p>
    <w:p w:rsidR="00D458FD" w:rsidRDefault="00D458FD" w:rsidP="00D458FD">
      <w:pPr>
        <w:pStyle w:val="afb"/>
        <w:jc w:val="both"/>
        <w:rPr>
          <w:rFonts w:ascii="Tahoma" w:hAnsi="Tahoma" w:cs="Tahoma"/>
          <w:sz w:val="20"/>
          <w:szCs w:val="20"/>
        </w:rPr>
      </w:pPr>
      <w:bookmarkStart w:id="13" w:name="_Toc340051864"/>
    </w:p>
    <w:bookmarkEnd w:id="13"/>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7. Порядок полного ограничения режима потребления электрической энергии по заявлению потребителей</w:t>
      </w:r>
    </w:p>
    <w:p w:rsidR="00A15E2F" w:rsidRPr="00697C27" w:rsidRDefault="00A15E2F" w:rsidP="00D458FD">
      <w:pPr>
        <w:pStyle w:val="afb"/>
        <w:jc w:val="center"/>
        <w:rPr>
          <w:rFonts w:ascii="Tahoma" w:hAnsi="Tahoma" w:cs="Tahoma"/>
          <w:b/>
          <w:sz w:val="20"/>
          <w:szCs w:val="20"/>
        </w:rPr>
      </w:pPr>
    </w:p>
    <w:p w:rsidR="00D458FD" w:rsidRPr="000A61B9"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7.1. При поступлении заявления от потребителя, у которого отсутствует техническая возможность введения полного ограничения режима потребления самостоятельно, о введении в его отношении ограничения режима потребления, направленное в адрес Заказчика, </w:t>
      </w:r>
      <w:r w:rsidRPr="00794CD8">
        <w:rPr>
          <w:rFonts w:ascii="Tahoma" w:hAnsi="Tahoma" w:cs="Tahoma"/>
          <w:sz w:val="20"/>
          <w:szCs w:val="20"/>
        </w:rPr>
        <w:t>который обслуживает указанного потребителя</w:t>
      </w:r>
      <w:r w:rsidRPr="00697C27">
        <w:rPr>
          <w:rFonts w:ascii="Tahoma" w:hAnsi="Tahoma" w:cs="Tahoma"/>
          <w:sz w:val="20"/>
          <w:szCs w:val="20"/>
        </w:rPr>
        <w:t xml:space="preserve">, Заказчик обязан в течение 1 рабочего дня передать заявление в адрес Исполнителя, оказывающего услуги по передаче электрической энергии в соответствующей точке (точках) поставки такого потребителя, </w:t>
      </w:r>
      <w:r w:rsidRPr="000A61B9">
        <w:rPr>
          <w:rFonts w:ascii="Tahoma" w:hAnsi="Tahoma" w:cs="Tahoma"/>
          <w:sz w:val="20"/>
          <w:szCs w:val="20"/>
        </w:rPr>
        <w:t>и оплатить Исполнителю произведенные работы, а Исполнитель вводит полное ограничение в соответствии с действующим законодательством.</w:t>
      </w:r>
    </w:p>
    <w:p w:rsidR="00D458FD" w:rsidRPr="00235C8F" w:rsidRDefault="00D458FD" w:rsidP="00D458FD">
      <w:pPr>
        <w:autoSpaceDE w:val="0"/>
        <w:autoSpaceDN w:val="0"/>
        <w:adjustRightInd w:val="0"/>
        <w:ind w:firstLine="709"/>
        <w:jc w:val="both"/>
        <w:rPr>
          <w:rFonts w:ascii="Tahoma" w:hAnsi="Tahoma" w:cs="Tahoma"/>
          <w:sz w:val="20"/>
          <w:szCs w:val="20"/>
        </w:rPr>
      </w:pPr>
      <w:r w:rsidRPr="00697C27">
        <w:rPr>
          <w:rFonts w:ascii="Tahoma" w:hAnsi="Tahoma" w:cs="Tahoma"/>
          <w:sz w:val="20"/>
          <w:szCs w:val="20"/>
        </w:rPr>
        <w:t xml:space="preserve">7.2. При направлении Исполнителю заявления потребителя о необходимости введения полного ограничения режима потребления электрической энергии объекта, </w:t>
      </w:r>
      <w:r w:rsidRPr="00235C8F">
        <w:rPr>
          <w:rFonts w:ascii="Tahoma" w:hAnsi="Tahoma" w:cs="Tahoma"/>
          <w:sz w:val="20"/>
          <w:szCs w:val="20"/>
        </w:rPr>
        <w:t>с которым у Исполнителя заключен договор оказания услуг по передаче электрической энергии, Исполнить вводит режим полного ограничения потребителю в соответствии с действующим законодательством с оформлением акта ограничения.</w:t>
      </w:r>
    </w:p>
    <w:p w:rsidR="00D458FD" w:rsidRPr="00AB0B05" w:rsidRDefault="00D458FD" w:rsidP="00D458FD">
      <w:pPr>
        <w:pStyle w:val="afb"/>
        <w:ind w:firstLine="709"/>
        <w:jc w:val="both"/>
        <w:rPr>
          <w:rFonts w:ascii="Tahoma" w:hAnsi="Tahoma" w:cs="Tahoma"/>
          <w:sz w:val="20"/>
          <w:szCs w:val="20"/>
        </w:rPr>
      </w:pPr>
      <w:bookmarkStart w:id="14" w:name="_Toc340051865"/>
    </w:p>
    <w:p w:rsidR="00D458FD" w:rsidRDefault="00D458FD" w:rsidP="00D458FD">
      <w:pPr>
        <w:pStyle w:val="afb"/>
        <w:jc w:val="center"/>
        <w:rPr>
          <w:rFonts w:ascii="Tahoma" w:hAnsi="Tahoma" w:cs="Tahoma"/>
          <w:b/>
          <w:sz w:val="20"/>
          <w:szCs w:val="20"/>
        </w:rPr>
      </w:pPr>
      <w:r>
        <w:rPr>
          <w:rFonts w:ascii="Tahoma" w:hAnsi="Tahoma" w:cs="Tahoma"/>
          <w:b/>
          <w:sz w:val="20"/>
          <w:szCs w:val="20"/>
        </w:rPr>
        <w:t>8</w:t>
      </w:r>
      <w:r w:rsidRPr="009F320F">
        <w:rPr>
          <w:rFonts w:ascii="Tahoma" w:hAnsi="Tahoma" w:cs="Tahoma"/>
          <w:b/>
          <w:sz w:val="20"/>
          <w:szCs w:val="20"/>
        </w:rPr>
        <w:t>. Порядок ограничение режима потребления электрической энергии на основании предписания органа государственного энергетического надзора о неудовлетворительном состоянии энергетических установок потребителя, которое угрожает аварией или создает угрозу жизни и безопасности людей</w:t>
      </w:r>
      <w:bookmarkEnd w:id="14"/>
    </w:p>
    <w:p w:rsidR="00A15E2F" w:rsidRPr="009F320F" w:rsidRDefault="00A15E2F" w:rsidP="00D458FD">
      <w:pPr>
        <w:pStyle w:val="afb"/>
        <w:jc w:val="center"/>
        <w:rPr>
          <w:rFonts w:ascii="Tahoma" w:hAnsi="Tahoma" w:cs="Tahoma"/>
          <w:b/>
          <w:sz w:val="20"/>
          <w:szCs w:val="20"/>
        </w:rPr>
      </w:pP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lastRenderedPageBreak/>
        <w:t>8</w:t>
      </w:r>
      <w:r w:rsidRPr="00AB0B05">
        <w:rPr>
          <w:rFonts w:ascii="Tahoma" w:hAnsi="Tahoma" w:cs="Tahoma"/>
          <w:sz w:val="20"/>
          <w:szCs w:val="20"/>
        </w:rPr>
        <w:t xml:space="preserve">.1. При направлении Исполнителю акта-предписания органом </w:t>
      </w:r>
      <w:proofErr w:type="spellStart"/>
      <w:r w:rsidRPr="00AB0B05">
        <w:rPr>
          <w:rFonts w:ascii="Tahoma" w:hAnsi="Tahoma" w:cs="Tahoma"/>
          <w:sz w:val="20"/>
          <w:szCs w:val="20"/>
        </w:rPr>
        <w:t>Ростехнадзора</w:t>
      </w:r>
      <w:proofErr w:type="spellEnd"/>
      <w:r w:rsidRPr="00AB0B05">
        <w:rPr>
          <w:rFonts w:ascii="Tahoma" w:hAnsi="Tahoma" w:cs="Tahoma"/>
          <w:sz w:val="20"/>
          <w:szCs w:val="20"/>
        </w:rPr>
        <w:t xml:space="preserve"> о неудовлетворительном состоянии энергетических установок Потребителя, которое угрожает аварией или создает угрозу жизни и безопасности граждан, Исполнитель обязан ввести частичное или полное ограничение режима потребления электроэнергии Потребителю Заказчика.</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8</w:t>
      </w:r>
      <w:r w:rsidRPr="00AB0B05">
        <w:rPr>
          <w:rFonts w:ascii="Tahoma" w:hAnsi="Tahoma" w:cs="Tahoma"/>
          <w:sz w:val="20"/>
          <w:szCs w:val="20"/>
        </w:rPr>
        <w:t xml:space="preserve">.2. При введении режима ограничения потребления электроэнергии Потребителям Заказчика по заключению органа </w:t>
      </w:r>
      <w:proofErr w:type="spellStart"/>
      <w:r w:rsidRPr="00AB0B05">
        <w:rPr>
          <w:rFonts w:ascii="Tahoma" w:hAnsi="Tahoma" w:cs="Tahoma"/>
          <w:sz w:val="20"/>
          <w:szCs w:val="20"/>
        </w:rPr>
        <w:t>Ростехнадзора</w:t>
      </w:r>
      <w:proofErr w:type="spellEnd"/>
      <w:r w:rsidRPr="00AB0B05">
        <w:rPr>
          <w:rFonts w:ascii="Tahoma" w:hAnsi="Tahoma" w:cs="Tahoma"/>
          <w:sz w:val="20"/>
          <w:szCs w:val="20"/>
        </w:rPr>
        <w:t xml:space="preserve"> о неудовлетворительном состоянии энергетических установок Потребителя, согласования с Заказчиком не требуется. </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8</w:t>
      </w:r>
      <w:r w:rsidRPr="00AB0B05">
        <w:rPr>
          <w:rFonts w:ascii="Tahoma" w:hAnsi="Tahoma" w:cs="Tahoma"/>
          <w:sz w:val="20"/>
          <w:szCs w:val="20"/>
        </w:rPr>
        <w:t xml:space="preserve">.3.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Исполнителя, вводится Исполнителем,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О введении ограничения режима потребления Исполнитель обязан уведомить потребителя в течение 3 календарных дней со дня принятия такого решения, но не позднее, чем за 24 часа до принятия указанных мер. </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8.4. Заказчика и Потребителя Исполнитель уведомляет о вводе ограничения телефонограммой и письменно, с дальнейшим предоставлением Заказчику </w:t>
      </w:r>
      <w:r w:rsidRPr="00235C8F">
        <w:rPr>
          <w:rFonts w:ascii="Tahoma" w:hAnsi="Tahoma" w:cs="Tahoma"/>
          <w:sz w:val="20"/>
          <w:szCs w:val="20"/>
        </w:rPr>
        <w:t>копии</w:t>
      </w:r>
      <w:r w:rsidRPr="00780922">
        <w:rPr>
          <w:rFonts w:ascii="Tahoma" w:hAnsi="Tahoma" w:cs="Tahoma"/>
          <w:b/>
          <w:sz w:val="20"/>
          <w:szCs w:val="20"/>
        </w:rPr>
        <w:t xml:space="preserve"> </w:t>
      </w:r>
      <w:r w:rsidRPr="00697C27">
        <w:rPr>
          <w:rFonts w:ascii="Tahoma" w:hAnsi="Tahoma" w:cs="Tahoma"/>
          <w:sz w:val="20"/>
          <w:szCs w:val="20"/>
        </w:rPr>
        <w:t>Акта о введении частичного/полного ограничения режима потребления электрической энергии потребителю и копии акта-предписания.</w:t>
      </w:r>
    </w:p>
    <w:p w:rsidR="00D458FD" w:rsidRDefault="00D458FD" w:rsidP="00D458FD">
      <w:pPr>
        <w:pStyle w:val="afb"/>
        <w:ind w:firstLine="709"/>
        <w:jc w:val="both"/>
        <w:rPr>
          <w:rFonts w:ascii="Tahoma" w:hAnsi="Tahoma" w:cs="Tahoma"/>
          <w:sz w:val="20"/>
          <w:szCs w:val="20"/>
        </w:rPr>
      </w:pPr>
      <w:bookmarkStart w:id="15" w:name="_Toc340051866"/>
    </w:p>
    <w:p w:rsidR="00D458FD" w:rsidRDefault="00D458FD" w:rsidP="00D458FD">
      <w:pPr>
        <w:pStyle w:val="afb"/>
        <w:jc w:val="center"/>
        <w:rPr>
          <w:rFonts w:ascii="Tahoma" w:hAnsi="Tahoma" w:cs="Tahoma"/>
          <w:b/>
          <w:sz w:val="20"/>
          <w:szCs w:val="20"/>
        </w:rPr>
      </w:pPr>
      <w:r>
        <w:rPr>
          <w:rFonts w:ascii="Tahoma" w:hAnsi="Tahoma" w:cs="Tahoma"/>
          <w:b/>
          <w:sz w:val="20"/>
          <w:szCs w:val="20"/>
        </w:rPr>
        <w:t>9</w:t>
      </w:r>
      <w:r w:rsidRPr="002E5021">
        <w:rPr>
          <w:rFonts w:ascii="Tahoma" w:hAnsi="Tahoma" w:cs="Tahoma"/>
          <w:b/>
          <w:sz w:val="20"/>
          <w:szCs w:val="20"/>
        </w:rPr>
        <w:t>. Оформление Акта о введении частичного/полного ограничения режима потребления электрической энергии потребителям</w:t>
      </w:r>
      <w:bookmarkEnd w:id="15"/>
    </w:p>
    <w:p w:rsidR="00A15E2F" w:rsidRPr="002E5021" w:rsidRDefault="00A15E2F" w:rsidP="00D458FD">
      <w:pPr>
        <w:pStyle w:val="afb"/>
        <w:jc w:val="center"/>
        <w:rPr>
          <w:rFonts w:ascii="Tahoma" w:hAnsi="Tahoma" w:cs="Tahoma"/>
          <w:b/>
          <w:sz w:val="20"/>
          <w:szCs w:val="20"/>
        </w:rPr>
      </w:pP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 При введении ограничения режима электропотребления Исполнителем оформляется Акт о введении частичного/полного ограничения режима потребления электрической энергии потребителю (Приложение №2), в котором фиксируются: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.1.1. вид ограничения режима потребления (частичное или полное);</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.1.2. дату и время вводимого ограничения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.1.3. уровень вводимого ограничения режима потребления (при частичном ограничении);</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.1.4. наименование потребителя, точки поставки, в отношении которых вводится ограничение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.1.5. адрес, по которому производится ограничение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.1.6.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.1.7. номер и показания приборов учета на дату введения ограничения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9</w:t>
      </w:r>
      <w:r w:rsidRPr="00AB0B05">
        <w:rPr>
          <w:rFonts w:ascii="Tahoma" w:hAnsi="Tahoma" w:cs="Tahoma"/>
          <w:sz w:val="20"/>
          <w:szCs w:val="20"/>
        </w:rPr>
        <w:t>.1.8. причины, по которым не было введено ограничение режима потребления (в случае, если ограничение режима потребления не было введено).</w:t>
      </w:r>
    </w:p>
    <w:p w:rsidR="00D458FD" w:rsidRPr="00235C8F" w:rsidRDefault="00D458FD" w:rsidP="00D458FD">
      <w:pPr>
        <w:pStyle w:val="afb"/>
        <w:ind w:firstLine="709"/>
        <w:jc w:val="both"/>
        <w:rPr>
          <w:rFonts w:ascii="Tahoma" w:hAnsi="Tahoma" w:cs="Tahoma"/>
          <w:sz w:val="20"/>
          <w:szCs w:val="20"/>
        </w:rPr>
      </w:pPr>
      <w:r>
        <w:rPr>
          <w:rFonts w:ascii="Tahoma" w:hAnsi="Tahoma" w:cs="Tahoma"/>
          <w:sz w:val="20"/>
        </w:rPr>
        <w:t>9</w:t>
      </w:r>
      <w:r w:rsidRPr="007C7F53">
        <w:rPr>
          <w:rFonts w:ascii="Tahoma" w:hAnsi="Tahoma" w:cs="Tahoma"/>
          <w:sz w:val="20"/>
        </w:rPr>
        <w:t xml:space="preserve">.2. Акт о введении ограничения режима потребления составляется в трех экземплярах и подписывается присутствующими представителями Исполнителя (субисполнителя, Заказчика), потребителем. В случае отказа потребителя от подписания акта или в случае его отсутствия при составлении акта  в акте делается соответствующая запись и подписывают два независимых свидетеля. </w:t>
      </w:r>
      <w:r w:rsidRPr="007C7F53">
        <w:rPr>
          <w:rFonts w:ascii="Tahoma" w:hAnsi="Tahoma" w:cs="Tahoma"/>
          <w:bCs/>
          <w:sz w:val="20"/>
        </w:rPr>
        <w:t xml:space="preserve">Исполнитель в течение одного рабочего дня со дня подписания акта о введении ограничения режима потребления направляет один экземпляр Заказчику </w:t>
      </w:r>
      <w:r w:rsidRPr="009E2EED">
        <w:rPr>
          <w:rFonts w:ascii="Tahoma" w:hAnsi="Tahoma" w:cs="Tahoma"/>
          <w:sz w:val="20"/>
        </w:rPr>
        <w:t>способом, позволяющим определить время и дату передачи</w:t>
      </w:r>
      <w:r w:rsidRPr="009E2EED">
        <w:rPr>
          <w:rFonts w:ascii="Tahoma" w:hAnsi="Tahoma" w:cs="Tahoma"/>
          <w:bCs/>
          <w:sz w:val="20"/>
        </w:rPr>
        <w:t>, с последующим предоставлением оригинала в течение 3-х рабочих дней,</w:t>
      </w:r>
      <w:r w:rsidRPr="007C7F53">
        <w:rPr>
          <w:rFonts w:ascii="Tahoma" w:hAnsi="Tahoma" w:cs="Tahoma"/>
          <w:bCs/>
          <w:sz w:val="20"/>
        </w:rPr>
        <w:t xml:space="preserve"> если он не присутствовал при введении ограничения режима потребления</w:t>
      </w:r>
      <w:r w:rsidRPr="007C7F53">
        <w:rPr>
          <w:rFonts w:ascii="Tahoma" w:hAnsi="Tahoma" w:cs="Tahoma"/>
          <w:sz w:val="20"/>
        </w:rPr>
        <w:t>, второй экземпляр остается у Исполнителя или субисполнителя, третий экземпляр остается у потребителя.</w:t>
      </w:r>
    </w:p>
    <w:p w:rsidR="00D458FD" w:rsidRPr="00235C8F" w:rsidRDefault="00D458FD" w:rsidP="00D458FD">
      <w:pPr>
        <w:pStyle w:val="afb"/>
        <w:ind w:firstLine="709"/>
        <w:jc w:val="both"/>
        <w:rPr>
          <w:rFonts w:ascii="Tahoma" w:hAnsi="Tahoma" w:cs="Tahoma"/>
          <w:sz w:val="20"/>
          <w:szCs w:val="20"/>
        </w:rPr>
      </w:pPr>
      <w:r w:rsidRPr="00235C8F">
        <w:rPr>
          <w:rFonts w:ascii="Tahoma" w:hAnsi="Tahoma" w:cs="Tahoma"/>
          <w:sz w:val="20"/>
          <w:szCs w:val="20"/>
        </w:rPr>
        <w:t xml:space="preserve">9.3. При ограничении режима потребления электроэнергии в электроустановках Исполнителя, последний вправе оформить Акт о введении ограничения режима потребления электрической энергии в отсутствие потребителя, но с обязательным указанием показаний прибора учета, если они располагаются в электроустановках Исполнителя </w:t>
      </w:r>
      <w:r w:rsidRPr="009E2EED">
        <w:rPr>
          <w:rFonts w:ascii="Tahoma" w:hAnsi="Tahoma" w:cs="Tahoma"/>
          <w:sz w:val="20"/>
          <w:szCs w:val="20"/>
        </w:rPr>
        <w:t>или по возможности снятия показаний в электроустановках потребителя.</w:t>
      </w:r>
      <w:r w:rsidRPr="00235C8F">
        <w:rPr>
          <w:rFonts w:ascii="Tahoma" w:hAnsi="Tahoma" w:cs="Tahoma"/>
          <w:sz w:val="20"/>
          <w:szCs w:val="20"/>
        </w:rPr>
        <w:t xml:space="preserve"> Один экземпляр Акта о введении ограничения режима потребления электрической энергии передается Заказчику для контроля исполнения уведомления и расчета объемов отпущенной Потребителю электроэнергии, второй остается у Исполнителя.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9.4. Если исполнитель не снял и (или) не указал показания приборов учета в Акте ограничения режима потребления электрической энергии,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9.5. В Акте о введении ограничения режима потребления электрической энергии должны быть заполнены все пункты.</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9.6. Записи в Акте должны быть четкими и понятными.</w:t>
      </w:r>
    </w:p>
    <w:p w:rsidR="00D458FD" w:rsidRDefault="00D458FD" w:rsidP="00D458FD">
      <w:pPr>
        <w:pStyle w:val="afb"/>
        <w:ind w:firstLine="709"/>
        <w:jc w:val="both"/>
        <w:rPr>
          <w:rFonts w:ascii="Tahoma" w:hAnsi="Tahoma" w:cs="Tahoma"/>
          <w:sz w:val="20"/>
          <w:szCs w:val="20"/>
        </w:rPr>
      </w:pPr>
      <w:bookmarkStart w:id="16" w:name="_Toc340051867"/>
    </w:p>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10. Порядок отмены ввода частичного/полного ограничения режима потребления электрической энергии</w:t>
      </w:r>
      <w:bookmarkEnd w:id="16"/>
    </w:p>
    <w:p w:rsidR="00A15E2F" w:rsidRPr="00697C27" w:rsidRDefault="00A15E2F" w:rsidP="00D458FD">
      <w:pPr>
        <w:pStyle w:val="afb"/>
        <w:jc w:val="center"/>
        <w:rPr>
          <w:rFonts w:ascii="Tahoma" w:hAnsi="Tahoma" w:cs="Tahoma"/>
          <w:b/>
          <w:sz w:val="20"/>
          <w:szCs w:val="20"/>
        </w:rPr>
      </w:pPr>
    </w:p>
    <w:p w:rsidR="00D458FD" w:rsidRPr="004751CC" w:rsidRDefault="00D458FD" w:rsidP="00D458FD">
      <w:pPr>
        <w:pStyle w:val="afb"/>
        <w:ind w:firstLine="709"/>
        <w:jc w:val="both"/>
        <w:rPr>
          <w:rFonts w:ascii="Tahoma" w:hAnsi="Tahoma" w:cs="Tahoma"/>
          <w:sz w:val="20"/>
          <w:szCs w:val="20"/>
          <w:u w:val="single"/>
        </w:rPr>
      </w:pPr>
      <w:r w:rsidRPr="000437E0">
        <w:rPr>
          <w:rFonts w:ascii="Tahoma" w:hAnsi="Tahoma" w:cs="Tahoma"/>
          <w:sz w:val="20"/>
          <w:szCs w:val="20"/>
        </w:rPr>
        <w:lastRenderedPageBreak/>
        <w:t>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Заказчик направляет Исполнителю Уведомление об устранении оснований введения ограничения</w:t>
      </w:r>
      <w:r w:rsidRPr="00854D7C">
        <w:rPr>
          <w:rFonts w:ascii="Tahoma" w:hAnsi="Tahoma" w:cs="Tahoma"/>
          <w:sz w:val="20"/>
          <w:szCs w:val="20"/>
        </w:rPr>
        <w:t>.</w:t>
      </w: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В случае если Заказчик отозвал Уведомление после 24.00 дня, предшествующего дню введения полного/частичного ограничения режима потребления, Уведомление считается выполненным и подлежит оплате согласно калькуляции.</w:t>
      </w: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В случае если Заказчик не отозвал Уведомление, а потребитель при введении ограничения Исполнителем предоставил документы, подтверждающие оплату задолженности и Заказчик (</w:t>
      </w:r>
      <w:r w:rsidRPr="00854D7C">
        <w:rPr>
          <w:rFonts w:ascii="Tahoma" w:hAnsi="Tahoma" w:cs="Tahoma"/>
          <w:sz w:val="20"/>
          <w:szCs w:val="20"/>
        </w:rPr>
        <w:t xml:space="preserve">в лице уполномоченных должностных </w:t>
      </w:r>
      <w:r w:rsidRPr="000A61B9">
        <w:rPr>
          <w:rFonts w:ascii="Tahoma" w:hAnsi="Tahoma" w:cs="Tahoma"/>
          <w:sz w:val="20"/>
          <w:szCs w:val="20"/>
        </w:rPr>
        <w:t>лиц, указанные в Приложении №</w:t>
      </w:r>
      <w:r w:rsidR="007D655E">
        <w:rPr>
          <w:rFonts w:ascii="Tahoma" w:hAnsi="Tahoma" w:cs="Tahoma"/>
          <w:sz w:val="20"/>
          <w:szCs w:val="20"/>
        </w:rPr>
        <w:t>20</w:t>
      </w:r>
      <w:r w:rsidRPr="000A61B9">
        <w:rPr>
          <w:rFonts w:ascii="Tahoma" w:hAnsi="Tahoma" w:cs="Tahoma"/>
          <w:sz w:val="20"/>
          <w:szCs w:val="20"/>
        </w:rPr>
        <w:t xml:space="preserve"> настоящего регламента) подтверждает по телефонной связи факт оплаты, Уведомление считается выполненным и подлежит оплате согласно калькуляции.</w:t>
      </w:r>
    </w:p>
    <w:p w:rsidR="00D458FD" w:rsidRPr="00AB0B05" w:rsidRDefault="00D458FD" w:rsidP="00D458FD">
      <w:pPr>
        <w:pStyle w:val="afb"/>
        <w:ind w:firstLine="709"/>
        <w:jc w:val="both"/>
        <w:rPr>
          <w:rFonts w:ascii="Tahoma" w:hAnsi="Tahoma" w:cs="Tahoma"/>
          <w:sz w:val="20"/>
          <w:szCs w:val="20"/>
        </w:rPr>
      </w:pPr>
    </w:p>
    <w:p w:rsidR="00D458FD" w:rsidRPr="00697C27" w:rsidRDefault="00D458FD" w:rsidP="00D458FD">
      <w:pPr>
        <w:pStyle w:val="afb"/>
        <w:jc w:val="center"/>
        <w:rPr>
          <w:rFonts w:ascii="Tahoma" w:hAnsi="Tahoma" w:cs="Tahoma"/>
          <w:b/>
          <w:sz w:val="20"/>
          <w:szCs w:val="20"/>
        </w:rPr>
      </w:pPr>
      <w:bookmarkStart w:id="17" w:name="_Toc340051868"/>
      <w:r w:rsidRPr="00697C27">
        <w:rPr>
          <w:rFonts w:ascii="Tahoma" w:hAnsi="Tahoma" w:cs="Tahoma"/>
          <w:b/>
          <w:sz w:val="20"/>
          <w:szCs w:val="20"/>
        </w:rPr>
        <w:t>11. Порядок возобновления режима потребления электрической энергии</w:t>
      </w:r>
      <w:bookmarkEnd w:id="17"/>
    </w:p>
    <w:p w:rsidR="00D458FD" w:rsidRDefault="00D458FD" w:rsidP="00D458FD">
      <w:pPr>
        <w:pStyle w:val="afb"/>
        <w:jc w:val="center"/>
        <w:rPr>
          <w:rFonts w:ascii="Tahoma" w:hAnsi="Tahoma" w:cs="Tahoma"/>
          <w:b/>
          <w:sz w:val="20"/>
          <w:szCs w:val="20"/>
        </w:rPr>
      </w:pPr>
      <w:bookmarkStart w:id="18" w:name="_Toc340051869"/>
      <w:r w:rsidRPr="00697C27">
        <w:rPr>
          <w:rFonts w:ascii="Tahoma" w:hAnsi="Tahoma" w:cs="Tahoma"/>
          <w:b/>
          <w:sz w:val="20"/>
          <w:szCs w:val="20"/>
        </w:rPr>
        <w:t>11.1. Общие положения</w:t>
      </w:r>
      <w:bookmarkEnd w:id="18"/>
    </w:p>
    <w:p w:rsidR="00A15E2F" w:rsidRPr="00697C27" w:rsidRDefault="00A15E2F" w:rsidP="00D458FD">
      <w:pPr>
        <w:pStyle w:val="afb"/>
        <w:jc w:val="center"/>
        <w:rPr>
          <w:rFonts w:ascii="Tahoma" w:hAnsi="Tahoma" w:cs="Tahoma"/>
          <w:b/>
          <w:sz w:val="20"/>
          <w:szCs w:val="20"/>
        </w:rPr>
      </w:pP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11.1.1</w:t>
      </w:r>
      <w:r>
        <w:rPr>
          <w:rFonts w:ascii="Tahoma" w:hAnsi="Tahoma" w:cs="Tahoma"/>
          <w:sz w:val="20"/>
          <w:szCs w:val="20"/>
        </w:rPr>
        <w:t>.</w:t>
      </w:r>
      <w:r w:rsidRPr="00697C27">
        <w:rPr>
          <w:rFonts w:ascii="Tahoma" w:hAnsi="Tahoma" w:cs="Tahoma"/>
          <w:sz w:val="20"/>
          <w:szCs w:val="20"/>
        </w:rPr>
        <w:t xml:space="preserve"> 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11.1.2</w:t>
      </w:r>
      <w:r>
        <w:rPr>
          <w:rFonts w:ascii="Tahoma" w:hAnsi="Tahoma" w:cs="Tahoma"/>
          <w:sz w:val="20"/>
          <w:szCs w:val="20"/>
        </w:rPr>
        <w:t>.</w:t>
      </w:r>
      <w:r w:rsidRPr="00697C27">
        <w:rPr>
          <w:rFonts w:ascii="Tahoma" w:hAnsi="Tahoma" w:cs="Tahoma"/>
          <w:sz w:val="20"/>
          <w:szCs w:val="20"/>
        </w:rPr>
        <w:t xml:space="preserve"> Заказчик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Заказчика Уведомление об устранении оснований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w:t>
      </w:r>
    </w:p>
    <w:p w:rsidR="00D458FD" w:rsidRPr="00942870" w:rsidRDefault="00D458FD" w:rsidP="00D458FD">
      <w:pPr>
        <w:pStyle w:val="afb"/>
        <w:ind w:firstLine="709"/>
        <w:jc w:val="both"/>
        <w:rPr>
          <w:rFonts w:ascii="Tahoma" w:hAnsi="Tahoma" w:cs="Tahoma"/>
          <w:sz w:val="20"/>
          <w:szCs w:val="20"/>
        </w:rPr>
      </w:pPr>
      <w:r w:rsidRPr="00942870">
        <w:rPr>
          <w:rFonts w:ascii="Tahoma" w:hAnsi="Tahoma" w:cs="Tahoma"/>
          <w:sz w:val="20"/>
          <w:szCs w:val="20"/>
        </w:rPr>
        <w:t xml:space="preserve">11.1.3. После получения Уведомления об устранении оснований введения ограничения режима потребления, 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с момента получения такого уведомления от Заказчика </w:t>
      </w:r>
      <w:r w:rsidRPr="00942870">
        <w:rPr>
          <w:rFonts w:ascii="Tahoma" w:hAnsi="Tahoma" w:cs="Tahoma"/>
          <w:sz w:val="20"/>
        </w:rPr>
        <w:t>(за исключением случаев, предусмотренных действующим законодательством)</w:t>
      </w:r>
      <w:r w:rsidRPr="00942870">
        <w:rPr>
          <w:rFonts w:ascii="Tahoma" w:hAnsi="Tahoma" w:cs="Tahoma"/>
          <w:sz w:val="20"/>
          <w:szCs w:val="20"/>
        </w:rPr>
        <w:t>, с предоставлением Заказчику акта о возобновлении режима потребления.</w:t>
      </w: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11.1.4. Заказчик оплачивает Исполнителю за услуги по вводу ограничения или возобновления электроснабжения согласно калькуляции</w:t>
      </w:r>
      <w:r w:rsidRPr="000A61B9">
        <w:rPr>
          <w:rFonts w:ascii="Tahoma" w:hAnsi="Tahoma" w:cs="Tahoma"/>
          <w:color w:val="FF0000"/>
          <w:sz w:val="20"/>
          <w:szCs w:val="20"/>
        </w:rPr>
        <w:t xml:space="preserve"> </w:t>
      </w:r>
      <w:r w:rsidRPr="000A61B9">
        <w:rPr>
          <w:rFonts w:ascii="Tahoma" w:hAnsi="Tahoma" w:cs="Tahoma"/>
          <w:sz w:val="20"/>
          <w:szCs w:val="20"/>
        </w:rPr>
        <w:t>по факту возобновления электрической энергии. Количество потребителей электрической энергии, электроснабжение которых восстановлено, определяется исходя из наличия Актов о возобновлении режима электроснабжения Потребителя по форме согласно Приложению №3 к настоящему Приложению, Уведомлений о необходимости введения ограничения, отозванных Заказчиком с нарушением срока, указанного в п. 10 настоящего Регламента, и Уведомлений, которые не отозваны Заказчиком, но потребитель при введении ограничения Исполнителем предоставил документы, подтверждающие оплату задолженности</w:t>
      </w:r>
      <w:r w:rsidRPr="000A61B9">
        <w:rPr>
          <w:rFonts w:ascii="Tahoma" w:hAnsi="Tahoma" w:cs="Tahoma"/>
          <w:color w:val="FF0000"/>
          <w:sz w:val="20"/>
          <w:szCs w:val="20"/>
        </w:rPr>
        <w:t xml:space="preserve"> </w:t>
      </w:r>
      <w:r w:rsidRPr="000A61B9">
        <w:rPr>
          <w:rFonts w:ascii="Tahoma" w:hAnsi="Tahoma" w:cs="Tahoma"/>
          <w:sz w:val="20"/>
          <w:szCs w:val="20"/>
        </w:rPr>
        <w:t>и Заказчик (</w:t>
      </w:r>
      <w:r w:rsidRPr="00854D7C">
        <w:rPr>
          <w:rFonts w:ascii="Tahoma" w:hAnsi="Tahoma" w:cs="Tahoma"/>
          <w:sz w:val="20"/>
          <w:szCs w:val="20"/>
        </w:rPr>
        <w:t>в лице уполномоченных должностных лиц, указанные в Приложении №21, 22, 23, 24, 25 настоящего регламента</w:t>
      </w:r>
      <w:r w:rsidRPr="000A61B9">
        <w:rPr>
          <w:rFonts w:ascii="Tahoma" w:hAnsi="Tahoma" w:cs="Tahoma"/>
          <w:sz w:val="20"/>
          <w:szCs w:val="20"/>
        </w:rPr>
        <w:t>) по телефонной связи подтвердил факт оплаты.</w:t>
      </w:r>
    </w:p>
    <w:p w:rsidR="00D458FD" w:rsidRDefault="00D458FD" w:rsidP="00D458FD">
      <w:pPr>
        <w:pStyle w:val="afb"/>
        <w:ind w:firstLine="709"/>
        <w:jc w:val="both"/>
        <w:rPr>
          <w:rFonts w:ascii="Tahoma" w:hAnsi="Tahoma" w:cs="Tahoma"/>
          <w:iCs/>
          <w:sz w:val="20"/>
          <w:szCs w:val="20"/>
        </w:rPr>
      </w:pPr>
      <w:r w:rsidRPr="00697C27">
        <w:rPr>
          <w:rFonts w:ascii="Tahoma" w:hAnsi="Tahoma" w:cs="Tahoma"/>
          <w:iCs/>
          <w:sz w:val="20"/>
          <w:szCs w:val="20"/>
        </w:rPr>
        <w:t>11.1.5. Возобновление режима потребления электрической энергии после введения ограничения не является новым технологическим присоединением.</w:t>
      </w:r>
    </w:p>
    <w:p w:rsidR="00D458FD" w:rsidRPr="00697C27" w:rsidRDefault="00D458FD" w:rsidP="00D458FD">
      <w:pPr>
        <w:pStyle w:val="afb"/>
        <w:ind w:firstLine="709"/>
        <w:jc w:val="both"/>
        <w:rPr>
          <w:rFonts w:ascii="Tahoma" w:hAnsi="Tahoma" w:cs="Tahoma"/>
          <w:sz w:val="20"/>
          <w:szCs w:val="20"/>
        </w:rPr>
      </w:pPr>
      <w:bookmarkStart w:id="19" w:name="_Toc340051870"/>
    </w:p>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11.2. Порядок возобновления электрической энергии юридическим лицам на основании Уведомления об устранении оснований введения ограничения режима потребления</w:t>
      </w:r>
      <w:bookmarkEnd w:id="19"/>
    </w:p>
    <w:p w:rsidR="00A15E2F" w:rsidRPr="00697C27" w:rsidRDefault="00A15E2F" w:rsidP="00D458FD">
      <w:pPr>
        <w:pStyle w:val="afb"/>
        <w:jc w:val="center"/>
        <w:rPr>
          <w:rFonts w:ascii="Tahoma" w:hAnsi="Tahoma" w:cs="Tahoma"/>
          <w:b/>
          <w:sz w:val="20"/>
          <w:szCs w:val="20"/>
        </w:rPr>
      </w:pPr>
    </w:p>
    <w:p w:rsidR="00D458FD" w:rsidRPr="000A61B9" w:rsidRDefault="00D458FD" w:rsidP="00D458FD">
      <w:pPr>
        <w:pStyle w:val="afb"/>
        <w:ind w:firstLine="709"/>
        <w:jc w:val="both"/>
        <w:rPr>
          <w:sz w:val="20"/>
        </w:rPr>
      </w:pPr>
      <w:r w:rsidRPr="000A61B9">
        <w:rPr>
          <w:rFonts w:ascii="Tahoma" w:hAnsi="Tahoma" w:cs="Tahoma"/>
          <w:sz w:val="20"/>
        </w:rPr>
        <w:t>Возобновление режима электроснабжения Потребителя, ограничение режима которому было введено по Уведомлению о необходимости введения ограничения Заказчика, производится по Уведомлению об устранении оснований введения ограничения режима потребления</w:t>
      </w:r>
      <w:r>
        <w:rPr>
          <w:rFonts w:ascii="Tahoma" w:hAnsi="Tahoma" w:cs="Tahoma"/>
          <w:sz w:val="20"/>
        </w:rPr>
        <w:t>,</w:t>
      </w:r>
      <w:r w:rsidRPr="00D67884">
        <w:rPr>
          <w:rFonts w:ascii="Tahoma" w:hAnsi="Tahoma" w:cs="Tahoma"/>
          <w:sz w:val="20"/>
          <w:szCs w:val="20"/>
        </w:rPr>
        <w:t xml:space="preserve"> </w:t>
      </w:r>
      <w:r w:rsidRPr="00854D7C">
        <w:rPr>
          <w:rFonts w:ascii="Tahoma" w:hAnsi="Tahoma" w:cs="Tahoma"/>
          <w:sz w:val="20"/>
          <w:szCs w:val="20"/>
        </w:rPr>
        <w:t>т.е. по команде на возобновление электроснабжения путем передачи диспетчерского распоряжения Исполнителю</w:t>
      </w:r>
      <w:r w:rsidRPr="00854D7C">
        <w:rPr>
          <w:rFonts w:ascii="Tahoma" w:hAnsi="Tahoma" w:cs="Tahoma"/>
          <w:sz w:val="20"/>
        </w:rPr>
        <w:t xml:space="preserve"> (правом подписи обладают </w:t>
      </w:r>
      <w:r w:rsidRPr="000A61B9">
        <w:rPr>
          <w:rFonts w:ascii="Tahoma" w:hAnsi="Tahoma" w:cs="Tahoma"/>
          <w:sz w:val="20"/>
        </w:rPr>
        <w:t>должностные лица, указанные в Приложении №21 настоящего регламента), направленному по электронной почте в диспетчерскую службу Исполнителя либо иным способом, позволяющим определить время и дату передачи и подписанное уполномоченным лицом.</w:t>
      </w:r>
    </w:p>
    <w:p w:rsidR="00D458FD" w:rsidRPr="00235C8F" w:rsidRDefault="00D458FD" w:rsidP="00D458FD">
      <w:pPr>
        <w:pStyle w:val="afb"/>
        <w:ind w:firstLine="709"/>
        <w:jc w:val="both"/>
        <w:rPr>
          <w:rFonts w:ascii="Tahoma" w:hAnsi="Tahoma" w:cs="Tahoma"/>
          <w:sz w:val="20"/>
          <w:szCs w:val="20"/>
        </w:rPr>
      </w:pPr>
    </w:p>
    <w:p w:rsidR="00D458FD" w:rsidRDefault="00D458FD" w:rsidP="00D458FD">
      <w:pPr>
        <w:pStyle w:val="afb"/>
        <w:jc w:val="center"/>
        <w:rPr>
          <w:rFonts w:ascii="Tahoma" w:hAnsi="Tahoma" w:cs="Tahoma"/>
          <w:b/>
          <w:sz w:val="20"/>
          <w:szCs w:val="20"/>
        </w:rPr>
      </w:pPr>
      <w:bookmarkStart w:id="20" w:name="_Toc340051871"/>
      <w:r w:rsidRPr="00697C27">
        <w:rPr>
          <w:rFonts w:ascii="Tahoma" w:hAnsi="Tahoma" w:cs="Tahoma"/>
          <w:b/>
          <w:sz w:val="20"/>
          <w:szCs w:val="20"/>
        </w:rPr>
        <w:t xml:space="preserve">11.3. Порядок возобновления электрической энергии </w:t>
      </w:r>
      <w:r w:rsidRPr="003E0C25">
        <w:rPr>
          <w:rFonts w:ascii="Tahoma" w:hAnsi="Tahoma" w:cs="Tahoma"/>
          <w:b/>
          <w:sz w:val="20"/>
          <w:szCs w:val="20"/>
        </w:rPr>
        <w:t>потребителям</w:t>
      </w:r>
      <w:r w:rsidRPr="00697C27">
        <w:rPr>
          <w:rFonts w:ascii="Tahoma" w:hAnsi="Tahoma" w:cs="Tahoma"/>
          <w:b/>
          <w:i/>
          <w:sz w:val="20"/>
          <w:szCs w:val="20"/>
        </w:rPr>
        <w:t xml:space="preserve"> </w:t>
      </w:r>
      <w:r w:rsidRPr="00235C8F">
        <w:rPr>
          <w:rFonts w:ascii="Tahoma" w:hAnsi="Tahoma" w:cs="Tahoma"/>
          <w:b/>
          <w:sz w:val="20"/>
          <w:szCs w:val="20"/>
        </w:rPr>
        <w:t>коммунальной услуги в жилых домах, домовладениях</w:t>
      </w:r>
      <w:r w:rsidRPr="00697C27">
        <w:rPr>
          <w:rFonts w:ascii="Tahoma" w:hAnsi="Tahoma" w:cs="Tahoma"/>
          <w:b/>
          <w:sz w:val="20"/>
          <w:szCs w:val="20"/>
        </w:rPr>
        <w:t xml:space="preserve"> на основании Уведомления об устранении оснований введения ограничения режима потребления</w:t>
      </w:r>
      <w:bookmarkEnd w:id="20"/>
    </w:p>
    <w:p w:rsidR="00A15E2F" w:rsidRPr="00697C27" w:rsidRDefault="00A15E2F" w:rsidP="00D458FD">
      <w:pPr>
        <w:pStyle w:val="afb"/>
        <w:jc w:val="center"/>
        <w:rPr>
          <w:rFonts w:ascii="Tahoma" w:hAnsi="Tahoma" w:cs="Tahoma"/>
          <w:b/>
          <w:sz w:val="20"/>
          <w:szCs w:val="20"/>
        </w:rPr>
      </w:pP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11.3.1. Возобновление режима электроснабжения Потребителя коммунальной услуги, ограничение режима потребления электрической энергии было введено</w:t>
      </w:r>
      <w:r w:rsidRPr="000A61B9">
        <w:rPr>
          <w:rFonts w:ascii="Tahoma" w:hAnsi="Tahoma" w:cs="Tahoma"/>
          <w:sz w:val="20"/>
        </w:rPr>
        <w:t xml:space="preserve"> по Уведомлению о необходимости введения ограничения режима потребления электроэнергии</w:t>
      </w:r>
      <w:r w:rsidRPr="000A61B9">
        <w:rPr>
          <w:rFonts w:ascii="Tahoma" w:hAnsi="Tahoma" w:cs="Tahoma"/>
          <w:sz w:val="20"/>
          <w:szCs w:val="20"/>
        </w:rPr>
        <w:t>, производится Исполнителем</w:t>
      </w:r>
      <w:r w:rsidRPr="000A61B9">
        <w:rPr>
          <w:rFonts w:ascii="Tahoma" w:hAnsi="Tahoma" w:cs="Tahoma"/>
          <w:sz w:val="20"/>
        </w:rPr>
        <w:t xml:space="preserve"> </w:t>
      </w:r>
      <w:r w:rsidRPr="000A61B9">
        <w:rPr>
          <w:rFonts w:ascii="Tahoma" w:hAnsi="Tahoma" w:cs="Tahoma"/>
          <w:sz w:val="20"/>
          <w:szCs w:val="20"/>
        </w:rPr>
        <w:t>на основании Уведомления об устранении оснований введения ограничения режима потребления (</w:t>
      </w:r>
      <w:r w:rsidRPr="00854D7C">
        <w:rPr>
          <w:rFonts w:ascii="Tahoma" w:hAnsi="Tahoma" w:cs="Tahoma"/>
          <w:sz w:val="20"/>
        </w:rPr>
        <w:t>правом подписи обладают</w:t>
      </w:r>
      <w:r>
        <w:rPr>
          <w:rFonts w:ascii="Tahoma" w:hAnsi="Tahoma" w:cs="Tahoma"/>
          <w:sz w:val="20"/>
        </w:rPr>
        <w:t xml:space="preserve"> </w:t>
      </w:r>
      <w:r w:rsidRPr="000A61B9">
        <w:rPr>
          <w:rFonts w:ascii="Tahoma" w:hAnsi="Tahoma" w:cs="Tahoma"/>
          <w:sz w:val="20"/>
          <w:szCs w:val="20"/>
        </w:rPr>
        <w:t>должностные лица, указанные в Приложении №</w:t>
      </w:r>
      <w:r w:rsidR="007D655E">
        <w:rPr>
          <w:rFonts w:ascii="Tahoma" w:hAnsi="Tahoma" w:cs="Tahoma"/>
          <w:sz w:val="20"/>
          <w:szCs w:val="20"/>
        </w:rPr>
        <w:t>20</w:t>
      </w:r>
      <w:r w:rsidRPr="000A61B9">
        <w:rPr>
          <w:rFonts w:ascii="Tahoma" w:hAnsi="Tahoma" w:cs="Tahoma"/>
          <w:sz w:val="20"/>
          <w:szCs w:val="20"/>
        </w:rPr>
        <w:t xml:space="preserve"> настоящего регламента)</w:t>
      </w:r>
      <w:r>
        <w:rPr>
          <w:rFonts w:ascii="Tahoma" w:hAnsi="Tahoma" w:cs="Tahoma"/>
          <w:sz w:val="20"/>
        </w:rPr>
        <w:t>,</w:t>
      </w:r>
      <w:r w:rsidRPr="00D67884">
        <w:rPr>
          <w:rFonts w:ascii="Tahoma" w:hAnsi="Tahoma" w:cs="Tahoma"/>
          <w:sz w:val="20"/>
          <w:szCs w:val="20"/>
        </w:rPr>
        <w:t xml:space="preserve"> </w:t>
      </w:r>
      <w:r w:rsidRPr="00854D7C">
        <w:rPr>
          <w:rFonts w:ascii="Tahoma" w:hAnsi="Tahoma" w:cs="Tahoma"/>
          <w:sz w:val="20"/>
          <w:szCs w:val="20"/>
        </w:rPr>
        <w:t>т.е. по команде на возобновление электроснабжения путем передачи диспетчерского распоряжения Исполнителю</w:t>
      </w:r>
      <w:r w:rsidRPr="000A61B9">
        <w:rPr>
          <w:rFonts w:ascii="Tahoma" w:hAnsi="Tahoma" w:cs="Tahoma"/>
          <w:sz w:val="20"/>
          <w:szCs w:val="20"/>
        </w:rPr>
        <w:t>, направленное Заказчиком по электронной почте, факсом или иным способом, позволяющим определить время и дату передачи</w:t>
      </w:r>
      <w:r w:rsidRPr="000A61B9">
        <w:rPr>
          <w:rFonts w:ascii="Tahoma" w:hAnsi="Tahoma" w:cs="Tahoma"/>
          <w:sz w:val="20"/>
        </w:rPr>
        <w:t xml:space="preserve"> и подписанное уполномоченным лицом</w:t>
      </w:r>
      <w:r w:rsidRPr="000A61B9">
        <w:rPr>
          <w:rFonts w:ascii="Tahoma" w:hAnsi="Tahoma" w:cs="Tahoma"/>
          <w:sz w:val="20"/>
          <w:szCs w:val="20"/>
        </w:rPr>
        <w:t xml:space="preserve">, в ответственную службу Исполнителя. </w:t>
      </w:r>
    </w:p>
    <w:p w:rsidR="00D458FD" w:rsidRPr="004D2DCD" w:rsidRDefault="00D458FD" w:rsidP="00D458FD">
      <w:pPr>
        <w:pStyle w:val="afb"/>
        <w:ind w:firstLine="709"/>
        <w:jc w:val="both"/>
        <w:rPr>
          <w:rFonts w:ascii="Tahoma" w:hAnsi="Tahoma" w:cs="Tahoma"/>
          <w:sz w:val="20"/>
          <w:szCs w:val="20"/>
        </w:rPr>
      </w:pPr>
      <w:bookmarkStart w:id="21" w:name="_Toc337410954"/>
      <w:r w:rsidRPr="00697C27">
        <w:rPr>
          <w:rFonts w:ascii="Tahoma" w:hAnsi="Tahoma" w:cs="Tahoma"/>
          <w:sz w:val="20"/>
          <w:szCs w:val="20"/>
        </w:rPr>
        <w:lastRenderedPageBreak/>
        <w:t xml:space="preserve">11.3.2. Предоставление электрической энергии возобновляется Исполнителем в течение 2 календарных дней </w:t>
      </w:r>
      <w:r w:rsidRPr="004D2DCD">
        <w:rPr>
          <w:rFonts w:ascii="Tahoma" w:hAnsi="Tahoma" w:cs="Tahoma"/>
          <w:sz w:val="20"/>
          <w:szCs w:val="20"/>
        </w:rPr>
        <w:t>с момента получения Уведомления Заказчика.</w:t>
      </w:r>
      <w:bookmarkEnd w:id="21"/>
    </w:p>
    <w:p w:rsidR="00D458FD" w:rsidRPr="00697C27" w:rsidRDefault="00D458FD" w:rsidP="00D458FD">
      <w:pPr>
        <w:pStyle w:val="afb"/>
        <w:ind w:firstLine="709"/>
        <w:jc w:val="both"/>
        <w:rPr>
          <w:rFonts w:ascii="Tahoma" w:hAnsi="Tahoma" w:cs="Tahoma"/>
          <w:sz w:val="20"/>
          <w:szCs w:val="20"/>
        </w:rPr>
      </w:pPr>
      <w:bookmarkStart w:id="22" w:name="_Toc340051872"/>
    </w:p>
    <w:p w:rsidR="00D458FD" w:rsidRDefault="00D458FD" w:rsidP="00D458FD">
      <w:pPr>
        <w:pStyle w:val="afb"/>
        <w:jc w:val="center"/>
        <w:rPr>
          <w:rFonts w:ascii="Tahoma" w:hAnsi="Tahoma" w:cs="Tahoma"/>
          <w:b/>
          <w:sz w:val="20"/>
          <w:szCs w:val="20"/>
        </w:rPr>
      </w:pPr>
      <w:r>
        <w:rPr>
          <w:rFonts w:ascii="Tahoma" w:hAnsi="Tahoma" w:cs="Tahoma"/>
          <w:b/>
          <w:sz w:val="20"/>
          <w:szCs w:val="20"/>
        </w:rPr>
        <w:t>12</w:t>
      </w:r>
      <w:r w:rsidRPr="00E25428">
        <w:rPr>
          <w:rFonts w:ascii="Tahoma" w:hAnsi="Tahoma" w:cs="Tahoma"/>
          <w:b/>
          <w:sz w:val="20"/>
          <w:szCs w:val="20"/>
        </w:rPr>
        <w:t>. Оформление Акта о возобновлении режима потребления электрической энергии потребителям</w:t>
      </w:r>
      <w:bookmarkEnd w:id="22"/>
    </w:p>
    <w:p w:rsidR="00A15E2F" w:rsidRPr="00E25428" w:rsidRDefault="00A15E2F" w:rsidP="00D458FD">
      <w:pPr>
        <w:pStyle w:val="afb"/>
        <w:jc w:val="center"/>
        <w:rPr>
          <w:rFonts w:ascii="Tahoma" w:hAnsi="Tahoma" w:cs="Tahoma"/>
          <w:b/>
          <w:sz w:val="20"/>
          <w:szCs w:val="20"/>
        </w:rPr>
      </w:pP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.1. При возобновлении подачи электроэнергии оперативно-диспетчерским персоналом Исполнителя оформляется Акт о возобновлении режима потребления электрической энергии потребителю (Приложение №3), в котором фиксируются: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.1.1. дату и время возобновления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.1.2. наименование потребителя, точки поставки, в отношении которых вводится возобновление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.1.3.     адрес, по которому производится возобновление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.1.4. технические мероприятия на объектах электросетевого хозяйства исполнителя (субисполнителя), посредством которых реализовано возобновление режима потребления, в том числе место установки включенных коммутационных аппаратов (при их наличии);</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12.1.5. номер и показания приборов учета на дату возобновления режима потребления.</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 xml:space="preserve">12.2. </w:t>
      </w:r>
      <w:r w:rsidRPr="004D2DCD">
        <w:rPr>
          <w:rFonts w:ascii="Tahoma" w:hAnsi="Tahoma" w:cs="Tahoma"/>
          <w:sz w:val="20"/>
          <w:szCs w:val="20"/>
        </w:rPr>
        <w:t>Акт о возобновлении режима потребления составляется в 3 экземплярах и подписывается присутствующими Исполнителем (субисполнителем, Заказчиком),</w:t>
      </w:r>
      <w:r w:rsidRPr="00697C27">
        <w:rPr>
          <w:rFonts w:ascii="Tahoma" w:hAnsi="Tahoma" w:cs="Tahoma"/>
          <w:i/>
          <w:sz w:val="20"/>
          <w:szCs w:val="20"/>
        </w:rPr>
        <w:t xml:space="preserve"> </w:t>
      </w:r>
      <w:r w:rsidRPr="004751CC">
        <w:rPr>
          <w:rFonts w:ascii="Tahoma" w:hAnsi="Tahoma" w:cs="Tahoma"/>
          <w:sz w:val="20"/>
          <w:szCs w:val="20"/>
        </w:rPr>
        <w:t>потребителем.</w:t>
      </w:r>
      <w:r w:rsidRPr="00697C27">
        <w:rPr>
          <w:rFonts w:ascii="Tahoma" w:hAnsi="Tahoma" w:cs="Tahoma"/>
          <w:sz w:val="20"/>
          <w:szCs w:val="20"/>
        </w:rPr>
        <w:t xml:space="preserve"> Если представитель Заказчика не присутствовал при возобновлении режима потребления электрической энергии потребителю, то Исполнитель в течение 1 рабочего дня со дня подписания данного акта направляет 1 экземпляр Заказчику.</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12.3. В Акте о возобновлении режима потребления электрической энергии должны быть заполнены все пункты.</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.4. Записи в Акте должны быть четкими и понятными.</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w:t>
      </w:r>
      <w:r>
        <w:rPr>
          <w:rFonts w:ascii="Tahoma" w:hAnsi="Tahoma" w:cs="Tahoma"/>
          <w:sz w:val="20"/>
          <w:szCs w:val="20"/>
        </w:rPr>
        <w:t>5</w:t>
      </w:r>
      <w:r w:rsidRPr="00AB0B05">
        <w:rPr>
          <w:rFonts w:ascii="Tahoma" w:hAnsi="Tahoma" w:cs="Tahoma"/>
          <w:sz w:val="20"/>
          <w:szCs w:val="20"/>
        </w:rPr>
        <w:t xml:space="preserve">. Расчет объема, поставленной потребителю электрической энергии, осуществляется с даты возобновления и надлежащего оформления Акта о возобновлении режима потребления электрической энергии. </w:t>
      </w:r>
    </w:p>
    <w:p w:rsidR="00D458FD" w:rsidRDefault="00D458FD" w:rsidP="00D458FD">
      <w:pPr>
        <w:pStyle w:val="afb"/>
        <w:ind w:firstLine="709"/>
        <w:jc w:val="both"/>
        <w:rPr>
          <w:rFonts w:ascii="Tahoma" w:hAnsi="Tahoma" w:cs="Tahoma"/>
          <w:sz w:val="20"/>
          <w:szCs w:val="20"/>
        </w:rPr>
      </w:pPr>
      <w:r>
        <w:rPr>
          <w:rFonts w:ascii="Tahoma" w:hAnsi="Tahoma" w:cs="Tahoma"/>
          <w:sz w:val="20"/>
          <w:szCs w:val="20"/>
        </w:rPr>
        <w:t>12</w:t>
      </w:r>
      <w:r w:rsidRPr="00AB0B05">
        <w:rPr>
          <w:rFonts w:ascii="Tahoma" w:hAnsi="Tahoma" w:cs="Tahoma"/>
          <w:sz w:val="20"/>
          <w:szCs w:val="20"/>
        </w:rPr>
        <w:t>.</w:t>
      </w:r>
      <w:r>
        <w:rPr>
          <w:rFonts w:ascii="Tahoma" w:hAnsi="Tahoma" w:cs="Tahoma"/>
          <w:sz w:val="20"/>
          <w:szCs w:val="20"/>
        </w:rPr>
        <w:t>6</w:t>
      </w:r>
      <w:r w:rsidRPr="00AB0B05">
        <w:rPr>
          <w:rFonts w:ascii="Tahoma" w:hAnsi="Tahoma" w:cs="Tahoma"/>
          <w:sz w:val="20"/>
          <w:szCs w:val="20"/>
        </w:rPr>
        <w:t>. Выполнение Исполнителем Уведомления об устранении оснований для введения ограничения режима потребления электрической энергии может производиться в присутствии Заказчика по</w:t>
      </w:r>
      <w:r>
        <w:rPr>
          <w:rFonts w:ascii="Tahoma" w:hAnsi="Tahoma" w:cs="Tahoma"/>
          <w:sz w:val="20"/>
          <w:szCs w:val="20"/>
        </w:rPr>
        <w:t xml:space="preserve"> предварительному согласованию.</w:t>
      </w:r>
    </w:p>
    <w:p w:rsidR="00D458FD" w:rsidRDefault="00D458FD" w:rsidP="00D458FD">
      <w:pPr>
        <w:pStyle w:val="afb"/>
        <w:ind w:firstLine="709"/>
        <w:jc w:val="both"/>
        <w:rPr>
          <w:rFonts w:ascii="Tahoma" w:hAnsi="Tahoma" w:cs="Tahoma"/>
          <w:sz w:val="20"/>
          <w:szCs w:val="20"/>
        </w:rPr>
      </w:pPr>
    </w:p>
    <w:p w:rsidR="00D458FD" w:rsidRDefault="00D458FD" w:rsidP="00D458FD">
      <w:pPr>
        <w:pStyle w:val="afb"/>
        <w:jc w:val="center"/>
        <w:rPr>
          <w:rFonts w:ascii="Tahoma" w:hAnsi="Tahoma" w:cs="Tahoma"/>
          <w:b/>
          <w:sz w:val="20"/>
          <w:szCs w:val="20"/>
        </w:rPr>
      </w:pPr>
      <w:r w:rsidRPr="00745D3D">
        <w:rPr>
          <w:rFonts w:ascii="Tahoma" w:hAnsi="Tahoma" w:cs="Tahoma"/>
          <w:b/>
          <w:sz w:val="20"/>
          <w:szCs w:val="20"/>
        </w:rPr>
        <w:t>13. Порядок введения ограничения при проведении ремонтных работ на объектах электросетевого хозяйства Исполнителя, к которым присоединены энергопринимающие устройства Потребителя</w:t>
      </w:r>
    </w:p>
    <w:p w:rsidR="00A15E2F" w:rsidRPr="00745D3D" w:rsidRDefault="00A15E2F" w:rsidP="00D458FD">
      <w:pPr>
        <w:pStyle w:val="afb"/>
        <w:jc w:val="center"/>
        <w:rPr>
          <w:rFonts w:ascii="Tahoma" w:hAnsi="Tahoma" w:cs="Tahoma"/>
          <w:b/>
          <w:sz w:val="20"/>
          <w:szCs w:val="20"/>
        </w:rPr>
      </w:pPr>
    </w:p>
    <w:p w:rsidR="00D458FD" w:rsidRPr="00745D3D" w:rsidRDefault="00D458FD" w:rsidP="00D458FD">
      <w:pPr>
        <w:pStyle w:val="afb"/>
        <w:ind w:firstLine="709"/>
        <w:jc w:val="both"/>
        <w:rPr>
          <w:rFonts w:ascii="Tahoma" w:hAnsi="Tahoma" w:cs="Tahoma"/>
          <w:sz w:val="20"/>
          <w:szCs w:val="20"/>
        </w:rPr>
      </w:pPr>
      <w:r w:rsidRPr="00745D3D">
        <w:rPr>
          <w:rFonts w:ascii="Tahoma" w:hAnsi="Tahoma" w:cs="Tahoma"/>
          <w:sz w:val="20"/>
          <w:szCs w:val="20"/>
        </w:rPr>
        <w:t>В случае если проведение ремонтных работ на объектах электросетевого хозяйства Исполнителя невозможно без ограничения режима потребления в отношении Потребителей Заказчика, Исполнитель за 2 дня до начала указанных работ уведомляет Потребителей о проведении таких работ и о сроках ограничения режима потребления в связи с их проведением.</w:t>
      </w:r>
    </w:p>
    <w:p w:rsidR="00D458FD" w:rsidRDefault="00D458FD" w:rsidP="00D458FD">
      <w:pPr>
        <w:pStyle w:val="funcdexcript"/>
        <w:ind w:firstLine="540"/>
        <w:jc w:val="both"/>
      </w:pPr>
      <w:r w:rsidRPr="00087C67">
        <w:rPr>
          <w:color w:val="000000"/>
        </w:rPr>
        <w:t>Исполнитель</w:t>
      </w:r>
      <w:r w:rsidRPr="00087C67">
        <w:t xml:space="preserve"> планирует проведение плановых ремонтных работ на радиальных сетях 0,4 кВ в отопительный период таким образом, чтобы перерывы электроснабжения не привели к размораживанию систем отопления потребителей.</w:t>
      </w:r>
    </w:p>
    <w:p w:rsidR="00D458FD" w:rsidRPr="00857678" w:rsidRDefault="00D458FD" w:rsidP="00D458FD">
      <w:pPr>
        <w:pStyle w:val="afb"/>
        <w:rPr>
          <w:rFonts w:ascii="Tahoma" w:hAnsi="Tahoma" w:cs="Tahoma"/>
          <w:i/>
          <w:sz w:val="20"/>
          <w:szCs w:val="20"/>
        </w:rPr>
      </w:pPr>
    </w:p>
    <w:p w:rsidR="00D458FD" w:rsidRDefault="00D458FD" w:rsidP="00D458FD">
      <w:pPr>
        <w:pStyle w:val="afb"/>
        <w:jc w:val="center"/>
        <w:rPr>
          <w:rFonts w:ascii="Tahoma" w:hAnsi="Tahoma" w:cs="Tahoma"/>
          <w:b/>
          <w:sz w:val="20"/>
          <w:szCs w:val="20"/>
        </w:rPr>
      </w:pPr>
      <w:r w:rsidRPr="00745D3D">
        <w:rPr>
          <w:rFonts w:ascii="Tahoma" w:hAnsi="Tahoma" w:cs="Tahoma"/>
          <w:b/>
          <w:sz w:val="20"/>
          <w:szCs w:val="20"/>
        </w:rPr>
        <w:t>14. Порядок введения ограничения режима потребления электрической энергии в целях предотвращения или ликвидации аварийных ситуаций</w:t>
      </w:r>
    </w:p>
    <w:p w:rsidR="00A15E2F" w:rsidRPr="00745D3D" w:rsidRDefault="00A15E2F" w:rsidP="00D458FD">
      <w:pPr>
        <w:pStyle w:val="afb"/>
        <w:jc w:val="center"/>
        <w:rPr>
          <w:rFonts w:ascii="Tahoma" w:hAnsi="Tahoma" w:cs="Tahoma"/>
          <w:b/>
          <w:sz w:val="20"/>
          <w:szCs w:val="20"/>
        </w:rPr>
      </w:pP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 xml:space="preserve">14.1. Ограничение режима потребления электрической энергии при аварии или угрозе аварии в системах электроснабжения производится на основании Правил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(Утверждены Приказом </w:t>
      </w:r>
      <w:proofErr w:type="spellStart"/>
      <w:r w:rsidRPr="003F16B8">
        <w:rPr>
          <w:rFonts w:ascii="Tahoma" w:hAnsi="Tahoma" w:cs="Tahoma"/>
          <w:sz w:val="20"/>
          <w:szCs w:val="20"/>
        </w:rPr>
        <w:t>Минпромэнерго</w:t>
      </w:r>
      <w:proofErr w:type="spellEnd"/>
      <w:r w:rsidRPr="003F16B8">
        <w:rPr>
          <w:rFonts w:ascii="Tahoma" w:hAnsi="Tahoma" w:cs="Tahoma"/>
          <w:sz w:val="20"/>
          <w:szCs w:val="20"/>
        </w:rPr>
        <w:t xml:space="preserve"> России от 18 марта </w:t>
      </w:r>
      <w:smartTag w:uri="urn:schemas-microsoft-com:office:smarttags" w:element="metricconverter">
        <w:smartTagPr>
          <w:attr w:name="ProductID" w:val="2008 г"/>
        </w:smartTagPr>
        <w:r w:rsidRPr="003F16B8">
          <w:rPr>
            <w:rFonts w:ascii="Tahoma" w:hAnsi="Tahoma" w:cs="Tahoma"/>
            <w:sz w:val="20"/>
            <w:szCs w:val="20"/>
          </w:rPr>
          <w:t>2008 г</w:t>
        </w:r>
      </w:smartTag>
      <w:r w:rsidRPr="003F16B8">
        <w:rPr>
          <w:rFonts w:ascii="Tahoma" w:hAnsi="Tahoma" w:cs="Tahoma"/>
          <w:sz w:val="20"/>
          <w:szCs w:val="20"/>
        </w:rPr>
        <w:t xml:space="preserve">. N 124) и Правил полного и (или) частичного ограничения режима потребления электрической энергии (Утверждены Постановлением Правительства Российской Федерации от 4 мая </w:t>
      </w:r>
      <w:smartTag w:uri="urn:schemas-microsoft-com:office:smarttags" w:element="metricconverter">
        <w:smartTagPr>
          <w:attr w:name="ProductID" w:val="2012 г"/>
        </w:smartTagPr>
        <w:r w:rsidRPr="003F16B8">
          <w:rPr>
            <w:rFonts w:ascii="Tahoma" w:hAnsi="Tahoma" w:cs="Tahoma"/>
            <w:sz w:val="20"/>
            <w:szCs w:val="20"/>
          </w:rPr>
          <w:t>2012 г</w:t>
        </w:r>
      </w:smartTag>
      <w:r w:rsidRPr="003F16B8">
        <w:rPr>
          <w:rFonts w:ascii="Tahoma" w:hAnsi="Tahoma" w:cs="Tahoma"/>
          <w:sz w:val="20"/>
          <w:szCs w:val="20"/>
        </w:rPr>
        <w:t>.  № 442).</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14.2.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14.3. 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14.4. Утвержденные графики аварийного ограничения доводятся до сведения Заказчика и потребителей в течение 10 дней после их утверждения в сроки, установленные действующим законодательством. Утвержденные графики аварийного ограничения также публикуются Исполнителем на своем сайте в сети «Интернет» в течение 10 рабочих дней после их утверждения.</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lastRenderedPageBreak/>
        <w:t>14.5. Графики аварийного ограничения вводятся в действие Исполнителем (при угрозе возникновения аварии в работе системы электроснабжения Исполнителя) либо субъектом оперативно-диспетчерского управления, при угрозе возникновения аварии в работе систем электроснабжения в ЕЭС Оренбургского РДУ, путем выдачи команд Исполнителю с указанием причины, величины ограничения, времени начала и окончания ограничения.</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 xml:space="preserve">14.6. При вводе графиков ограничения режима потребления электроэнергии (мощности) ограничение потребления электроэнергии (мощности) вводится на следующие сутки с 00 час. 00 мин. с уведомлением об этом Потребителя не позднее 14 часов 00 минут текущих суток (по местному времени). Заказчик уведомляет Потребителей о введении в действие графиков ограничения потребления электроэнергии (мощности) телефонограммой или иным сообщением с указанием причины, величины ограничения, времени начала и окончания ограничения и организовывает контроль за выполнением заданных величин ограничения. Допускается передача по радио или телевещательной сети сообщений о введении графиков ограничения потребления электроэнергии или мощности. </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14.7. График временного отключения потребления вводятся в действие субъектом оперативно-диспетчерского управления путем выдачи команд Исполнителю с указанием причины, времени начала и окончания отключения.</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 xml:space="preserve">14.8. При введении графика временного отключения потребления незамедлительно отключаются предусмотренные графиком питающие электрические линии, трансформаторы потребителей непосредственно с питающих центров Исполнителя или приемных подстанций Потребителей на время ликвидации аварии. После выполнения предусмотренных процедур отключения Исполнитель обязан незамедлительно уведомить Потребителя о причинах и продолжительности отключения нагрузки. </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14.9. О введении в действие графиков аварийного ограничения Исполнитель уведомляет Заказчика,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В течение времени действия ограничений режима потребления электрической энергии Исполнитель совместно с Заказчиком контролирует режим потребления электрической энергии Потребителя с использованием всех доступных средств измерения, контрольных выездов и контрольных замеров.</w:t>
      </w:r>
    </w:p>
    <w:p w:rsidR="00D458FD" w:rsidRDefault="00D458FD" w:rsidP="00D458FD">
      <w:pPr>
        <w:tabs>
          <w:tab w:val="num" w:pos="1080"/>
          <w:tab w:val="num" w:pos="1275"/>
        </w:tabs>
        <w:spacing w:line="276" w:lineRule="auto"/>
        <w:ind w:firstLine="540"/>
        <w:jc w:val="center"/>
        <w:rPr>
          <w:rFonts w:ascii="Tahoma" w:hAnsi="Tahoma" w:cs="Tahoma"/>
          <w:b/>
          <w:sz w:val="20"/>
          <w:szCs w:val="20"/>
        </w:rPr>
      </w:pPr>
      <w:bookmarkStart w:id="23" w:name="_Toc337411188"/>
      <w:bookmarkStart w:id="24" w:name="_Toc341273809"/>
    </w:p>
    <w:p w:rsidR="00D458FD" w:rsidRDefault="00D458FD" w:rsidP="00D458FD">
      <w:pPr>
        <w:tabs>
          <w:tab w:val="num" w:pos="1080"/>
          <w:tab w:val="num" w:pos="1275"/>
        </w:tabs>
        <w:ind w:firstLine="540"/>
        <w:jc w:val="center"/>
        <w:rPr>
          <w:rFonts w:ascii="Tahoma" w:hAnsi="Tahoma" w:cs="Tahoma"/>
          <w:b/>
          <w:sz w:val="20"/>
          <w:szCs w:val="20"/>
        </w:rPr>
      </w:pPr>
      <w:r>
        <w:rPr>
          <w:rFonts w:ascii="Tahoma" w:hAnsi="Tahoma" w:cs="Tahoma"/>
          <w:b/>
          <w:sz w:val="20"/>
          <w:szCs w:val="20"/>
        </w:rPr>
        <w:t>15</w:t>
      </w:r>
      <w:r w:rsidRPr="00087C67">
        <w:rPr>
          <w:rFonts w:ascii="Tahoma" w:hAnsi="Tahoma" w:cs="Tahoma"/>
          <w:b/>
          <w:sz w:val="20"/>
          <w:szCs w:val="20"/>
        </w:rPr>
        <w:t>. Порядок</w:t>
      </w:r>
      <w:r>
        <w:rPr>
          <w:rFonts w:ascii="Tahoma" w:hAnsi="Tahoma" w:cs="Tahoma"/>
          <w:b/>
          <w:sz w:val="20"/>
          <w:szCs w:val="20"/>
        </w:rPr>
        <w:t xml:space="preserve"> организации работ при </w:t>
      </w:r>
      <w:proofErr w:type="spellStart"/>
      <w:r>
        <w:rPr>
          <w:rFonts w:ascii="Tahoma" w:hAnsi="Tahoma" w:cs="Tahoma"/>
          <w:b/>
          <w:sz w:val="20"/>
          <w:szCs w:val="20"/>
        </w:rPr>
        <w:t>внерегламентных</w:t>
      </w:r>
      <w:proofErr w:type="spellEnd"/>
      <w:r>
        <w:rPr>
          <w:rFonts w:ascii="Tahoma" w:hAnsi="Tahoma" w:cs="Tahoma"/>
          <w:b/>
          <w:sz w:val="20"/>
          <w:szCs w:val="20"/>
        </w:rPr>
        <w:t xml:space="preserve"> отключениях</w:t>
      </w:r>
      <w:r w:rsidRPr="00087C67">
        <w:rPr>
          <w:rFonts w:ascii="Tahoma" w:hAnsi="Tahoma" w:cs="Tahoma"/>
          <w:b/>
          <w:sz w:val="20"/>
          <w:szCs w:val="20"/>
        </w:rPr>
        <w:t xml:space="preserve"> </w:t>
      </w:r>
      <w:bookmarkEnd w:id="23"/>
      <w:bookmarkEnd w:id="24"/>
    </w:p>
    <w:p w:rsidR="00A15E2F" w:rsidRDefault="00A15E2F" w:rsidP="00D458FD">
      <w:pPr>
        <w:tabs>
          <w:tab w:val="num" w:pos="1080"/>
          <w:tab w:val="num" w:pos="1275"/>
        </w:tabs>
        <w:ind w:firstLine="540"/>
        <w:jc w:val="center"/>
        <w:rPr>
          <w:rFonts w:ascii="Tahoma" w:hAnsi="Tahoma" w:cs="Tahoma"/>
          <w:b/>
          <w:sz w:val="20"/>
          <w:szCs w:val="20"/>
        </w:rPr>
      </w:pP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 xml:space="preserve">15.1. В случае возникновения </w:t>
      </w:r>
      <w:proofErr w:type="spellStart"/>
      <w:r w:rsidRPr="000A61B9">
        <w:rPr>
          <w:rFonts w:ascii="Tahoma" w:hAnsi="Tahoma" w:cs="Tahoma"/>
          <w:sz w:val="20"/>
          <w:szCs w:val="20"/>
        </w:rPr>
        <w:t>внерегламентных</w:t>
      </w:r>
      <w:proofErr w:type="spellEnd"/>
      <w:r w:rsidRPr="000A61B9">
        <w:rPr>
          <w:rFonts w:ascii="Tahoma" w:hAnsi="Tahoma" w:cs="Tahoma"/>
          <w:sz w:val="20"/>
          <w:szCs w:val="20"/>
        </w:rPr>
        <w:t xml:space="preserve"> отключений ограничение режима потребления является следствием повреждений линий электропередач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Исполнителя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 </w:t>
      </w:r>
    </w:p>
    <w:p w:rsidR="00D458FD" w:rsidRPr="000A61B9" w:rsidRDefault="00D458FD" w:rsidP="00D458FD">
      <w:pPr>
        <w:pStyle w:val="afb"/>
        <w:ind w:firstLine="709"/>
        <w:jc w:val="both"/>
        <w:rPr>
          <w:rFonts w:ascii="Tahoma" w:hAnsi="Tahoma" w:cs="Tahoma"/>
          <w:sz w:val="20"/>
          <w:szCs w:val="20"/>
        </w:rPr>
      </w:pPr>
      <w:r w:rsidRPr="000A61B9">
        <w:rPr>
          <w:rFonts w:ascii="Tahoma" w:hAnsi="Tahoma" w:cs="Tahoma"/>
          <w:sz w:val="20"/>
          <w:szCs w:val="20"/>
        </w:rPr>
        <w:t xml:space="preserve">15.2. Исполнитель предоставляет по запросу Потребителей, в отношении которых было введено аварийное ограничение, и Заказчика, данные о периоде действия указанных в запросе аварийных ограничений и (или) </w:t>
      </w:r>
      <w:proofErr w:type="spellStart"/>
      <w:r w:rsidRPr="000A61B9">
        <w:rPr>
          <w:rFonts w:ascii="Tahoma" w:hAnsi="Tahoma" w:cs="Tahoma"/>
          <w:sz w:val="20"/>
          <w:szCs w:val="20"/>
        </w:rPr>
        <w:t>внерегламентных</w:t>
      </w:r>
      <w:proofErr w:type="spellEnd"/>
      <w:r w:rsidRPr="000A61B9">
        <w:rPr>
          <w:rFonts w:ascii="Tahoma" w:hAnsi="Tahoma" w:cs="Tahoma"/>
          <w:sz w:val="20"/>
          <w:szCs w:val="20"/>
        </w:rPr>
        <w:t xml:space="preserve"> отключений, основаниях введения аварийных ограничений, а также о причинах </w:t>
      </w:r>
      <w:proofErr w:type="spellStart"/>
      <w:r w:rsidRPr="000A61B9">
        <w:rPr>
          <w:rFonts w:ascii="Tahoma" w:hAnsi="Tahoma" w:cs="Tahoma"/>
          <w:sz w:val="20"/>
          <w:szCs w:val="20"/>
        </w:rPr>
        <w:t>внерегламентных</w:t>
      </w:r>
      <w:proofErr w:type="spellEnd"/>
      <w:r w:rsidRPr="000A61B9">
        <w:rPr>
          <w:rFonts w:ascii="Tahoma" w:hAnsi="Tahoma" w:cs="Tahoma"/>
          <w:sz w:val="20"/>
          <w:szCs w:val="20"/>
        </w:rPr>
        <w:t xml:space="preserve"> отключений. </w:t>
      </w:r>
    </w:p>
    <w:p w:rsidR="00D458FD" w:rsidRDefault="00D458FD" w:rsidP="00D458FD">
      <w:pPr>
        <w:pStyle w:val="afb"/>
        <w:jc w:val="center"/>
        <w:rPr>
          <w:rFonts w:ascii="Tahoma" w:hAnsi="Tahoma" w:cs="Tahoma"/>
          <w:b/>
          <w:sz w:val="20"/>
          <w:szCs w:val="20"/>
        </w:rPr>
      </w:pPr>
      <w:bookmarkStart w:id="25" w:name="_Toc340051873"/>
    </w:p>
    <w:p w:rsidR="00D458FD" w:rsidRDefault="00D458FD" w:rsidP="00D458FD">
      <w:pPr>
        <w:pStyle w:val="afb"/>
        <w:jc w:val="center"/>
        <w:rPr>
          <w:rFonts w:ascii="Tahoma" w:hAnsi="Tahoma" w:cs="Tahoma"/>
          <w:b/>
          <w:sz w:val="20"/>
          <w:szCs w:val="20"/>
        </w:rPr>
      </w:pPr>
      <w:r>
        <w:rPr>
          <w:rFonts w:ascii="Tahoma" w:hAnsi="Tahoma" w:cs="Tahoma"/>
          <w:b/>
          <w:sz w:val="20"/>
          <w:szCs w:val="20"/>
        </w:rPr>
        <w:t>16</w:t>
      </w:r>
      <w:r w:rsidRPr="00054588">
        <w:rPr>
          <w:rFonts w:ascii="Tahoma" w:hAnsi="Tahoma" w:cs="Tahoma"/>
          <w:b/>
          <w:sz w:val="20"/>
          <w:szCs w:val="20"/>
        </w:rPr>
        <w:t>. Права Заказчика</w:t>
      </w:r>
      <w:bookmarkEnd w:id="25"/>
    </w:p>
    <w:p w:rsidR="00A15E2F" w:rsidRPr="00054588" w:rsidRDefault="00A15E2F" w:rsidP="00D458FD">
      <w:pPr>
        <w:pStyle w:val="afb"/>
        <w:jc w:val="center"/>
        <w:rPr>
          <w:rFonts w:ascii="Tahoma" w:hAnsi="Tahoma" w:cs="Tahoma"/>
          <w:b/>
          <w:sz w:val="20"/>
          <w:szCs w:val="20"/>
        </w:rPr>
      </w:pP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16</w:t>
      </w:r>
      <w:r w:rsidRPr="00AB0B05">
        <w:rPr>
          <w:rFonts w:ascii="Tahoma" w:hAnsi="Tahoma" w:cs="Tahoma"/>
          <w:sz w:val="20"/>
          <w:szCs w:val="20"/>
        </w:rPr>
        <w:t xml:space="preserve">.1. Заказчик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 </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16</w:t>
      </w:r>
      <w:r w:rsidRPr="00AB0B05">
        <w:rPr>
          <w:rFonts w:ascii="Tahoma" w:hAnsi="Tahoma" w:cs="Tahoma"/>
          <w:sz w:val="20"/>
          <w:szCs w:val="20"/>
        </w:rPr>
        <w:t>.2. Заказчик в лице персонала, указанного в пункте 19 настоящего регламента, вправе вести оперативные переговоры с Исполнителем при ограничении/возобновлении электрической энергии юридическим лицам и подписывать Уведомления о необходимости введения частичного/полного ограничения и Уведомления об устранении оснований введения ограничения режима потребления.</w:t>
      </w:r>
    </w:p>
    <w:p w:rsidR="00D458FD" w:rsidRPr="00AB0B05" w:rsidRDefault="00D458FD" w:rsidP="00D458FD">
      <w:pPr>
        <w:pStyle w:val="afb"/>
        <w:ind w:firstLine="709"/>
        <w:jc w:val="both"/>
        <w:rPr>
          <w:rFonts w:ascii="Tahoma" w:hAnsi="Tahoma" w:cs="Tahoma"/>
          <w:sz w:val="20"/>
          <w:szCs w:val="20"/>
        </w:rPr>
      </w:pPr>
      <w:r>
        <w:rPr>
          <w:rFonts w:ascii="Tahoma" w:hAnsi="Tahoma" w:cs="Tahoma"/>
          <w:sz w:val="20"/>
          <w:szCs w:val="20"/>
        </w:rPr>
        <w:t>16</w:t>
      </w:r>
      <w:r w:rsidRPr="00AB0B05">
        <w:rPr>
          <w:rFonts w:ascii="Tahoma" w:hAnsi="Tahoma" w:cs="Tahoma"/>
          <w:sz w:val="20"/>
          <w:szCs w:val="20"/>
        </w:rPr>
        <w:t>.3. Заказчик в лице персонала, указанного в пункте 2</w:t>
      </w:r>
      <w:r>
        <w:rPr>
          <w:rFonts w:ascii="Tahoma" w:hAnsi="Tahoma" w:cs="Tahoma"/>
          <w:sz w:val="20"/>
          <w:szCs w:val="20"/>
        </w:rPr>
        <w:t>1,22,23,24</w:t>
      </w:r>
      <w:r w:rsidRPr="00AB0B05">
        <w:rPr>
          <w:rFonts w:ascii="Tahoma" w:hAnsi="Tahoma" w:cs="Tahoma"/>
          <w:sz w:val="20"/>
          <w:szCs w:val="20"/>
        </w:rPr>
        <w:t xml:space="preserve"> настоящего регламента, вправе вести оперативные переговоры с Исполнителем при ограничении/возобновлении электрической энергии гражданам-потребителям и подписывать Уведомления о необходимости введения частичного/полного ограничения и Уведомления об устранении оснований введения ограничения режима потребления.</w:t>
      </w:r>
    </w:p>
    <w:p w:rsidR="00D458FD" w:rsidRDefault="00D458FD" w:rsidP="00D458FD">
      <w:pPr>
        <w:pStyle w:val="afb"/>
        <w:jc w:val="center"/>
        <w:rPr>
          <w:rFonts w:ascii="Tahoma" w:hAnsi="Tahoma" w:cs="Tahoma"/>
          <w:b/>
          <w:sz w:val="20"/>
          <w:szCs w:val="20"/>
        </w:rPr>
      </w:pPr>
      <w:bookmarkStart w:id="26" w:name="_Toc340051874"/>
    </w:p>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1</w:t>
      </w:r>
      <w:r>
        <w:rPr>
          <w:rFonts w:ascii="Tahoma" w:hAnsi="Tahoma" w:cs="Tahoma"/>
          <w:b/>
          <w:sz w:val="20"/>
          <w:szCs w:val="20"/>
        </w:rPr>
        <w:t>7</w:t>
      </w:r>
      <w:r w:rsidRPr="00697C27">
        <w:rPr>
          <w:rFonts w:ascii="Tahoma" w:hAnsi="Tahoma" w:cs="Tahoma"/>
          <w:b/>
          <w:sz w:val="20"/>
          <w:szCs w:val="20"/>
        </w:rPr>
        <w:t>. Права Исполнителя</w:t>
      </w:r>
      <w:bookmarkEnd w:id="26"/>
    </w:p>
    <w:p w:rsidR="00A15E2F" w:rsidRPr="00697C27" w:rsidRDefault="00A15E2F" w:rsidP="00D458FD">
      <w:pPr>
        <w:pStyle w:val="afb"/>
        <w:jc w:val="center"/>
        <w:rPr>
          <w:rFonts w:ascii="Tahoma" w:hAnsi="Tahoma" w:cs="Tahoma"/>
          <w:b/>
          <w:sz w:val="20"/>
          <w:szCs w:val="20"/>
        </w:rPr>
      </w:pP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w:t>
      </w:r>
      <w:r>
        <w:rPr>
          <w:rFonts w:ascii="Tahoma" w:hAnsi="Tahoma" w:cs="Tahoma"/>
          <w:sz w:val="20"/>
          <w:szCs w:val="20"/>
        </w:rPr>
        <w:t>7</w:t>
      </w:r>
      <w:r w:rsidRPr="00697C27">
        <w:rPr>
          <w:rFonts w:ascii="Tahoma" w:hAnsi="Tahoma" w:cs="Tahoma"/>
          <w:sz w:val="20"/>
          <w:szCs w:val="20"/>
        </w:rPr>
        <w:t>.1. Исполнитель в лице персонала, указанного в пункте 2</w:t>
      </w:r>
      <w:r>
        <w:rPr>
          <w:rFonts w:ascii="Tahoma" w:hAnsi="Tahoma" w:cs="Tahoma"/>
          <w:sz w:val="20"/>
          <w:szCs w:val="20"/>
        </w:rPr>
        <w:t>4</w:t>
      </w:r>
      <w:r w:rsidRPr="00697C27">
        <w:rPr>
          <w:rFonts w:ascii="Tahoma" w:hAnsi="Tahoma" w:cs="Tahoma"/>
          <w:sz w:val="20"/>
          <w:szCs w:val="20"/>
        </w:rPr>
        <w:t xml:space="preserve"> настоящего регламента, вправе вести оперативные переговоры с Заказчиком при ограничении/возобновлении электрической энергии юридическим лицам.</w:t>
      </w: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lastRenderedPageBreak/>
        <w:t>1</w:t>
      </w:r>
      <w:r>
        <w:rPr>
          <w:rFonts w:ascii="Tahoma" w:hAnsi="Tahoma" w:cs="Tahoma"/>
          <w:sz w:val="20"/>
          <w:szCs w:val="20"/>
        </w:rPr>
        <w:t>7</w:t>
      </w:r>
      <w:r w:rsidRPr="00697C27">
        <w:rPr>
          <w:rFonts w:ascii="Tahoma" w:hAnsi="Tahoma" w:cs="Tahoma"/>
          <w:sz w:val="20"/>
          <w:szCs w:val="20"/>
        </w:rPr>
        <w:t>.2. Исполнитель в лице персонала, указанного в пункте 2</w:t>
      </w:r>
      <w:r>
        <w:rPr>
          <w:rFonts w:ascii="Tahoma" w:hAnsi="Tahoma" w:cs="Tahoma"/>
          <w:sz w:val="20"/>
          <w:szCs w:val="20"/>
        </w:rPr>
        <w:t>5</w:t>
      </w:r>
      <w:r w:rsidRPr="00697C27">
        <w:rPr>
          <w:rFonts w:ascii="Tahoma" w:hAnsi="Tahoma" w:cs="Tahoma"/>
          <w:sz w:val="20"/>
          <w:szCs w:val="20"/>
        </w:rPr>
        <w:t xml:space="preserve"> настоящего регламента, вправе вести оперативные переговоры с Заказчиком при ограничении/возобновлении электрической энергии гражданам-потребителям.</w:t>
      </w:r>
    </w:p>
    <w:p w:rsidR="00D458FD" w:rsidRPr="003F16B8" w:rsidRDefault="00D458FD" w:rsidP="00D458FD">
      <w:pPr>
        <w:ind w:firstLine="709"/>
        <w:jc w:val="both"/>
        <w:rPr>
          <w:rFonts w:ascii="Tahoma" w:hAnsi="Tahoma" w:cs="Tahoma"/>
          <w:sz w:val="20"/>
          <w:szCs w:val="20"/>
        </w:rPr>
      </w:pPr>
      <w:bookmarkStart w:id="27" w:name="_Toc340051875"/>
      <w:r w:rsidRPr="003F16B8">
        <w:rPr>
          <w:rFonts w:ascii="Tahoma" w:hAnsi="Tahoma" w:cs="Tahoma"/>
          <w:sz w:val="20"/>
          <w:szCs w:val="20"/>
        </w:rPr>
        <w:t>1</w:t>
      </w:r>
      <w:r>
        <w:rPr>
          <w:rFonts w:ascii="Tahoma" w:hAnsi="Tahoma" w:cs="Tahoma"/>
          <w:sz w:val="20"/>
          <w:szCs w:val="20"/>
        </w:rPr>
        <w:t>7</w:t>
      </w:r>
      <w:r w:rsidRPr="003F16B8">
        <w:rPr>
          <w:rFonts w:ascii="Tahoma" w:hAnsi="Tahoma" w:cs="Tahoma"/>
          <w:sz w:val="20"/>
          <w:szCs w:val="20"/>
        </w:rPr>
        <w:t>.3. Исполнитель вправе отказать Заказчику в исполнении уведомления в следующих случаях:</w:t>
      </w:r>
    </w:p>
    <w:p w:rsidR="00D458FD" w:rsidRPr="003F16B8" w:rsidRDefault="00D458FD" w:rsidP="00D458FD">
      <w:pPr>
        <w:ind w:firstLine="709"/>
        <w:jc w:val="both"/>
        <w:rPr>
          <w:rFonts w:ascii="Tahoma" w:hAnsi="Tahoma" w:cs="Tahoma"/>
          <w:sz w:val="20"/>
          <w:szCs w:val="20"/>
        </w:rPr>
      </w:pPr>
      <w:r w:rsidRPr="003F16B8">
        <w:rPr>
          <w:rFonts w:ascii="Tahoma" w:hAnsi="Tahoma" w:cs="Tahoma"/>
          <w:sz w:val="20"/>
          <w:szCs w:val="20"/>
        </w:rPr>
        <w:t>-если уведомление подано не в соответствующей форме и не в установленный срок;</w:t>
      </w:r>
    </w:p>
    <w:p w:rsidR="00D458FD" w:rsidRPr="003F16B8" w:rsidRDefault="00D458FD" w:rsidP="00D458FD">
      <w:pPr>
        <w:ind w:firstLine="709"/>
        <w:jc w:val="both"/>
        <w:rPr>
          <w:rFonts w:ascii="Tahoma" w:hAnsi="Tahoma" w:cs="Tahoma"/>
          <w:sz w:val="20"/>
          <w:szCs w:val="20"/>
        </w:rPr>
      </w:pPr>
      <w:r w:rsidRPr="003F16B8">
        <w:rPr>
          <w:rFonts w:ascii="Tahoma" w:hAnsi="Tahoma" w:cs="Tahoma"/>
          <w:sz w:val="20"/>
          <w:szCs w:val="20"/>
        </w:rPr>
        <w:t>-если введение ограничения режима потребления приведет к прекращению электроснабжения электроприемников, отключение которых запрещено законодательством РФ об электроэнергетике;</w:t>
      </w:r>
    </w:p>
    <w:p w:rsidR="00D458FD" w:rsidRPr="003F16B8" w:rsidRDefault="00D458FD" w:rsidP="00D458FD">
      <w:pPr>
        <w:ind w:firstLine="709"/>
        <w:jc w:val="both"/>
        <w:rPr>
          <w:rFonts w:ascii="Tahoma" w:hAnsi="Tahoma" w:cs="Tahoma"/>
          <w:sz w:val="20"/>
          <w:szCs w:val="20"/>
        </w:rPr>
      </w:pPr>
      <w:r w:rsidRPr="003F16B8">
        <w:rPr>
          <w:rFonts w:ascii="Tahoma" w:hAnsi="Tahoma" w:cs="Tahoma"/>
          <w:sz w:val="20"/>
          <w:szCs w:val="20"/>
        </w:rPr>
        <w:t>-если введение ограничения режима потребления может повлечь возникновение аварии в работе объектов электроэнергетики.</w:t>
      </w:r>
    </w:p>
    <w:p w:rsidR="00D458FD" w:rsidRPr="00697C27" w:rsidRDefault="00D458FD" w:rsidP="00D458FD">
      <w:pPr>
        <w:pStyle w:val="afb"/>
        <w:ind w:firstLine="709"/>
        <w:jc w:val="both"/>
        <w:rPr>
          <w:rFonts w:ascii="Tahoma" w:hAnsi="Tahoma" w:cs="Tahoma"/>
          <w:sz w:val="20"/>
          <w:szCs w:val="20"/>
        </w:rPr>
      </w:pPr>
    </w:p>
    <w:p w:rsidR="00D458FD" w:rsidRDefault="00D458FD" w:rsidP="00D458FD">
      <w:pPr>
        <w:pStyle w:val="afb"/>
        <w:jc w:val="center"/>
        <w:rPr>
          <w:rFonts w:ascii="Tahoma" w:hAnsi="Tahoma" w:cs="Tahoma"/>
          <w:b/>
          <w:sz w:val="20"/>
          <w:szCs w:val="20"/>
        </w:rPr>
      </w:pPr>
      <w:r w:rsidRPr="003F16B8">
        <w:rPr>
          <w:rFonts w:ascii="Tahoma" w:hAnsi="Tahoma" w:cs="Tahoma"/>
          <w:b/>
          <w:sz w:val="20"/>
          <w:szCs w:val="20"/>
        </w:rPr>
        <w:t>18</w:t>
      </w:r>
      <w:r w:rsidRPr="00697C27">
        <w:rPr>
          <w:rFonts w:ascii="Tahoma" w:hAnsi="Tahoma" w:cs="Tahoma"/>
          <w:b/>
          <w:sz w:val="20"/>
          <w:szCs w:val="20"/>
        </w:rPr>
        <w:t>. Ответственность Заказчика</w:t>
      </w:r>
      <w:bookmarkEnd w:id="27"/>
    </w:p>
    <w:p w:rsidR="00A15E2F" w:rsidRPr="00697C27" w:rsidRDefault="00A15E2F" w:rsidP="00D458FD">
      <w:pPr>
        <w:pStyle w:val="afb"/>
        <w:jc w:val="center"/>
        <w:rPr>
          <w:rFonts w:ascii="Tahoma" w:hAnsi="Tahoma" w:cs="Tahoma"/>
          <w:b/>
          <w:sz w:val="20"/>
          <w:szCs w:val="20"/>
        </w:rPr>
      </w:pP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w:t>
      </w:r>
      <w:r>
        <w:rPr>
          <w:rFonts w:ascii="Tahoma" w:hAnsi="Tahoma" w:cs="Tahoma"/>
          <w:sz w:val="20"/>
          <w:szCs w:val="20"/>
        </w:rPr>
        <w:t>8</w:t>
      </w:r>
      <w:r w:rsidRPr="00697C27">
        <w:rPr>
          <w:rFonts w:ascii="Tahoma" w:hAnsi="Tahoma" w:cs="Tahoma"/>
          <w:sz w:val="20"/>
          <w:szCs w:val="20"/>
        </w:rPr>
        <w:t>.1. Заказчик несет ответственность перед Потребителем, в отношении которого подано Уведомление о необходимости введения частичного/полного ограничения Исполнителю, за обоснованность уведомления о необходимости введения частичного/полного ограничения и соблюдение порядка уведомления Потребителя о введении частичного/полного ограничения.</w:t>
      </w:r>
    </w:p>
    <w:p w:rsidR="00D458FD" w:rsidRPr="003F16B8" w:rsidRDefault="00D458FD" w:rsidP="00D458FD">
      <w:pPr>
        <w:pStyle w:val="afb"/>
        <w:ind w:firstLine="709"/>
        <w:jc w:val="both"/>
        <w:rPr>
          <w:rFonts w:ascii="Tahoma" w:hAnsi="Tahoma" w:cs="Tahoma"/>
          <w:sz w:val="20"/>
          <w:szCs w:val="20"/>
        </w:rPr>
      </w:pPr>
      <w:bookmarkStart w:id="28" w:name="_Toc340051876"/>
      <w:r w:rsidRPr="003F16B8">
        <w:rPr>
          <w:rFonts w:ascii="Tahoma" w:hAnsi="Tahoma" w:cs="Tahoma"/>
          <w:sz w:val="20"/>
          <w:szCs w:val="20"/>
        </w:rPr>
        <w:t>1</w:t>
      </w:r>
      <w:r>
        <w:rPr>
          <w:rFonts w:ascii="Tahoma" w:hAnsi="Tahoma" w:cs="Tahoma"/>
          <w:sz w:val="20"/>
          <w:szCs w:val="20"/>
        </w:rPr>
        <w:t>8</w:t>
      </w:r>
      <w:r w:rsidRPr="003F16B8">
        <w:rPr>
          <w:rFonts w:ascii="Tahoma" w:hAnsi="Tahoma" w:cs="Tahoma"/>
          <w:sz w:val="20"/>
          <w:szCs w:val="20"/>
        </w:rPr>
        <w:t>.2. Заказчик (если по его инициативе вводится ограничение режима потребления) несет перед Потребителем установленную гражданским законодательством ответственность за несоблюдение ими установленного Правилами полного и (или) частичного ограничения режима потребления электрической энергии, а также за возникшие у потребителя в связи с этим убытки.</w:t>
      </w:r>
    </w:p>
    <w:p w:rsidR="00D458FD" w:rsidRPr="003F16B8" w:rsidRDefault="00D458FD" w:rsidP="00D458FD">
      <w:pPr>
        <w:pStyle w:val="afb"/>
        <w:ind w:firstLine="709"/>
        <w:jc w:val="both"/>
        <w:rPr>
          <w:rFonts w:ascii="Tahoma" w:hAnsi="Tahoma" w:cs="Tahoma"/>
          <w:sz w:val="20"/>
          <w:szCs w:val="20"/>
        </w:rPr>
      </w:pPr>
      <w:r w:rsidRPr="003F16B8">
        <w:rPr>
          <w:rFonts w:ascii="Tahoma" w:hAnsi="Tahoma" w:cs="Tahoma"/>
          <w:sz w:val="20"/>
          <w:szCs w:val="20"/>
        </w:rPr>
        <w:t>В случае признания судом необоснованными действий Заказчика (если по его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Заказчика причиненные им убытки.</w:t>
      </w:r>
    </w:p>
    <w:p w:rsidR="00D458FD" w:rsidRPr="00CB1E16" w:rsidRDefault="00D458FD" w:rsidP="00D458FD">
      <w:pPr>
        <w:pStyle w:val="afb"/>
        <w:ind w:firstLine="709"/>
        <w:jc w:val="both"/>
        <w:rPr>
          <w:rFonts w:ascii="Tahoma" w:hAnsi="Tahoma" w:cs="Tahoma"/>
          <w:b/>
          <w:i/>
          <w:sz w:val="20"/>
          <w:szCs w:val="20"/>
        </w:rPr>
      </w:pPr>
      <w:r w:rsidRPr="00CB1E16">
        <w:rPr>
          <w:rFonts w:ascii="Tahoma" w:hAnsi="Tahoma" w:cs="Tahoma"/>
          <w:sz w:val="20"/>
          <w:szCs w:val="20"/>
        </w:rPr>
        <w:t>1</w:t>
      </w:r>
      <w:r>
        <w:rPr>
          <w:rFonts w:ascii="Tahoma" w:hAnsi="Tahoma" w:cs="Tahoma"/>
          <w:sz w:val="20"/>
          <w:szCs w:val="20"/>
        </w:rPr>
        <w:t>8</w:t>
      </w:r>
      <w:r w:rsidRPr="00CB1E16">
        <w:rPr>
          <w:rFonts w:ascii="Tahoma" w:hAnsi="Tahoma" w:cs="Tahoma"/>
          <w:sz w:val="20"/>
          <w:szCs w:val="20"/>
        </w:rPr>
        <w:t xml:space="preserve">.3. Заказчик обязан направлять Исполнителю Уведомление о необходимости введения частичного/полного ограничения в соответствии с требованиями </w:t>
      </w:r>
      <w:r>
        <w:rPr>
          <w:rFonts w:ascii="Tahoma" w:hAnsi="Tahoma" w:cs="Tahoma"/>
          <w:sz w:val="20"/>
          <w:szCs w:val="20"/>
        </w:rPr>
        <w:t>Правил ограничения.</w:t>
      </w:r>
    </w:p>
    <w:p w:rsidR="00D458FD" w:rsidRPr="00697C27" w:rsidRDefault="00D458FD" w:rsidP="00D458FD">
      <w:pPr>
        <w:pStyle w:val="afb"/>
        <w:ind w:firstLine="709"/>
        <w:jc w:val="both"/>
        <w:rPr>
          <w:rFonts w:ascii="Tahoma" w:hAnsi="Tahoma" w:cs="Tahoma"/>
          <w:sz w:val="20"/>
          <w:szCs w:val="20"/>
        </w:rPr>
      </w:pPr>
    </w:p>
    <w:p w:rsidR="00D458FD" w:rsidRDefault="00D458FD" w:rsidP="00D458FD">
      <w:pPr>
        <w:pStyle w:val="afb"/>
        <w:jc w:val="center"/>
        <w:rPr>
          <w:rFonts w:ascii="Tahoma" w:hAnsi="Tahoma" w:cs="Tahoma"/>
          <w:b/>
          <w:sz w:val="20"/>
          <w:szCs w:val="20"/>
        </w:rPr>
      </w:pPr>
      <w:r w:rsidRPr="00697C27">
        <w:rPr>
          <w:rFonts w:ascii="Tahoma" w:hAnsi="Tahoma" w:cs="Tahoma"/>
          <w:b/>
          <w:sz w:val="20"/>
          <w:szCs w:val="20"/>
        </w:rPr>
        <w:t>1</w:t>
      </w:r>
      <w:r>
        <w:rPr>
          <w:rFonts w:ascii="Tahoma" w:hAnsi="Tahoma" w:cs="Tahoma"/>
          <w:b/>
          <w:sz w:val="20"/>
          <w:szCs w:val="20"/>
        </w:rPr>
        <w:t>9</w:t>
      </w:r>
      <w:r w:rsidRPr="00697C27">
        <w:rPr>
          <w:rFonts w:ascii="Tahoma" w:hAnsi="Tahoma" w:cs="Tahoma"/>
          <w:b/>
          <w:sz w:val="20"/>
          <w:szCs w:val="20"/>
        </w:rPr>
        <w:t>. Ответственность Исполнителя</w:t>
      </w:r>
      <w:bookmarkEnd w:id="28"/>
    </w:p>
    <w:p w:rsidR="00A15E2F" w:rsidRPr="00697C27" w:rsidRDefault="00A15E2F" w:rsidP="00D458FD">
      <w:pPr>
        <w:pStyle w:val="afb"/>
        <w:jc w:val="center"/>
        <w:rPr>
          <w:rFonts w:ascii="Tahoma" w:hAnsi="Tahoma" w:cs="Tahoma"/>
          <w:b/>
          <w:sz w:val="20"/>
          <w:szCs w:val="20"/>
        </w:rPr>
      </w:pPr>
    </w:p>
    <w:p w:rsidR="00D458FD" w:rsidRPr="00697C27" w:rsidRDefault="00D458FD" w:rsidP="00D458FD">
      <w:pPr>
        <w:pStyle w:val="afb"/>
        <w:ind w:firstLine="709"/>
        <w:jc w:val="both"/>
        <w:rPr>
          <w:rFonts w:ascii="Tahoma" w:hAnsi="Tahoma" w:cs="Tahoma"/>
          <w:sz w:val="20"/>
          <w:szCs w:val="20"/>
        </w:rPr>
      </w:pPr>
      <w:r w:rsidRPr="00697C27">
        <w:rPr>
          <w:rFonts w:ascii="Tahoma" w:hAnsi="Tahoma" w:cs="Tahoma"/>
          <w:sz w:val="20"/>
          <w:szCs w:val="20"/>
        </w:rPr>
        <w:t>1</w:t>
      </w:r>
      <w:r>
        <w:rPr>
          <w:rFonts w:ascii="Tahoma" w:hAnsi="Tahoma" w:cs="Tahoma"/>
          <w:sz w:val="20"/>
          <w:szCs w:val="20"/>
        </w:rPr>
        <w:t>9</w:t>
      </w:r>
      <w:r w:rsidRPr="00697C27">
        <w:rPr>
          <w:rFonts w:ascii="Tahoma" w:hAnsi="Tahoma" w:cs="Tahoma"/>
          <w:sz w:val="20"/>
          <w:szCs w:val="20"/>
        </w:rPr>
        <w:t>.1. Исполнитель, не исполнивший или ненадлежащим образом исполнивший Уведомление Заказчика о необходимости введения ограничения режима потребления, несет ответственность перед Заказчиком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D458FD" w:rsidRDefault="00D458FD" w:rsidP="00D458FD">
      <w:pPr>
        <w:pStyle w:val="afb"/>
        <w:ind w:firstLine="709"/>
        <w:jc w:val="both"/>
        <w:rPr>
          <w:rFonts w:ascii="Tahoma" w:hAnsi="Tahoma" w:cs="Tahoma"/>
          <w:sz w:val="20"/>
          <w:szCs w:val="20"/>
        </w:rPr>
      </w:pPr>
      <w:r w:rsidRPr="00CB1E16">
        <w:rPr>
          <w:rFonts w:ascii="Tahoma" w:hAnsi="Tahoma" w:cs="Tahoma"/>
          <w:sz w:val="20"/>
          <w:szCs w:val="20"/>
        </w:rPr>
        <w:t>В случае оплаты Исполнителем Заказчику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переходит право требования оплаты потребителем электрической энергии (мощности) в соответствующем объеме.</w:t>
      </w:r>
    </w:p>
    <w:p w:rsidR="00D458FD" w:rsidRPr="00CB1E16" w:rsidRDefault="00D458FD" w:rsidP="00D458FD">
      <w:pPr>
        <w:ind w:firstLine="709"/>
        <w:jc w:val="both"/>
        <w:rPr>
          <w:rFonts w:ascii="Tahoma" w:hAnsi="Tahoma" w:cs="Tahoma"/>
          <w:sz w:val="20"/>
          <w:szCs w:val="20"/>
        </w:rPr>
      </w:pPr>
      <w:r w:rsidRPr="00CB1E16">
        <w:rPr>
          <w:rFonts w:ascii="Tahoma" w:hAnsi="Tahoma" w:cs="Tahoma"/>
          <w:sz w:val="20"/>
          <w:szCs w:val="20"/>
        </w:rPr>
        <w:t>1</w:t>
      </w:r>
      <w:r>
        <w:rPr>
          <w:rFonts w:ascii="Tahoma" w:hAnsi="Tahoma" w:cs="Tahoma"/>
          <w:sz w:val="20"/>
          <w:szCs w:val="20"/>
        </w:rPr>
        <w:t>9</w:t>
      </w:r>
      <w:r w:rsidRPr="00CB1E16">
        <w:rPr>
          <w:rFonts w:ascii="Tahoma" w:hAnsi="Tahoma" w:cs="Tahoma"/>
          <w:sz w:val="20"/>
          <w:szCs w:val="20"/>
        </w:rPr>
        <w:t>.2. Исполнитель несет перед Потребителем установленную гражданским законодательством РФ ответственность за несоблюдение ими установленного Правилами порядка введения ограничения режима потребления, а также за возникшие у потребителя в связи с этим убытки.</w:t>
      </w:r>
    </w:p>
    <w:p w:rsidR="00D458FD" w:rsidRPr="00CB1E16" w:rsidRDefault="00D458FD" w:rsidP="00D458FD">
      <w:pPr>
        <w:ind w:firstLine="709"/>
        <w:jc w:val="both"/>
        <w:rPr>
          <w:rFonts w:ascii="Tahoma" w:hAnsi="Tahoma" w:cs="Tahoma"/>
          <w:sz w:val="20"/>
          <w:szCs w:val="20"/>
        </w:rPr>
      </w:pPr>
      <w:r w:rsidRPr="00CB1E16">
        <w:rPr>
          <w:rFonts w:ascii="Tahoma" w:hAnsi="Tahoma" w:cs="Tahoma"/>
          <w:sz w:val="20"/>
          <w:szCs w:val="20"/>
        </w:rPr>
        <w:t>В случае признания судом необоснованными действий Исполнителя (если по его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(Исполнителя) причиненные им убытки.</w:t>
      </w:r>
    </w:p>
    <w:p w:rsidR="00D458FD" w:rsidRPr="00E6019D" w:rsidRDefault="00D458FD" w:rsidP="00D458FD">
      <w:pPr>
        <w:pStyle w:val="afb"/>
        <w:ind w:firstLine="709"/>
        <w:jc w:val="both"/>
        <w:rPr>
          <w:rFonts w:ascii="Tahoma" w:hAnsi="Tahoma" w:cs="Tahoma"/>
          <w:sz w:val="20"/>
          <w:szCs w:val="20"/>
        </w:rPr>
      </w:pPr>
      <w:r w:rsidRPr="00E6019D">
        <w:rPr>
          <w:rFonts w:ascii="Tahoma" w:hAnsi="Tahoma" w:cs="Tahoma"/>
          <w:sz w:val="20"/>
          <w:szCs w:val="20"/>
        </w:rPr>
        <w:t>1</w:t>
      </w:r>
      <w:r>
        <w:rPr>
          <w:rFonts w:ascii="Tahoma" w:hAnsi="Tahoma" w:cs="Tahoma"/>
          <w:sz w:val="20"/>
          <w:szCs w:val="20"/>
        </w:rPr>
        <w:t>9</w:t>
      </w:r>
      <w:r w:rsidRPr="00E6019D">
        <w:rPr>
          <w:rFonts w:ascii="Tahoma" w:hAnsi="Tahoma" w:cs="Tahoma"/>
          <w:sz w:val="20"/>
          <w:szCs w:val="20"/>
        </w:rPr>
        <w:t>.3. 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D458FD" w:rsidRPr="00E6019D" w:rsidRDefault="00D458FD" w:rsidP="00D458FD">
      <w:pPr>
        <w:pStyle w:val="afb"/>
        <w:ind w:firstLine="709"/>
        <w:jc w:val="both"/>
        <w:rPr>
          <w:rFonts w:ascii="Tahoma" w:hAnsi="Tahoma" w:cs="Tahoma"/>
          <w:sz w:val="20"/>
          <w:szCs w:val="20"/>
        </w:rPr>
      </w:pPr>
      <w:r w:rsidRPr="00E6019D">
        <w:rPr>
          <w:rFonts w:ascii="Tahoma" w:hAnsi="Tahoma" w:cs="Tahoma"/>
          <w:sz w:val="20"/>
          <w:szCs w:val="20"/>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D458FD" w:rsidRPr="00E6019D" w:rsidRDefault="00D458FD" w:rsidP="00D458FD">
      <w:pPr>
        <w:pStyle w:val="afb"/>
        <w:ind w:firstLine="709"/>
        <w:jc w:val="both"/>
        <w:rPr>
          <w:rFonts w:ascii="Tahoma" w:hAnsi="Tahoma" w:cs="Tahoma"/>
          <w:sz w:val="20"/>
          <w:szCs w:val="20"/>
        </w:rPr>
      </w:pPr>
      <w:r w:rsidRPr="00E6019D">
        <w:rPr>
          <w:rFonts w:ascii="Tahoma" w:hAnsi="Tahoma" w:cs="Tahoma"/>
          <w:sz w:val="20"/>
          <w:szCs w:val="20"/>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пункту 21 Правил полного и (или) частичного ограничения режима потребления (Далее </w:t>
      </w:r>
      <w:r w:rsidRPr="00E6019D">
        <w:rPr>
          <w:rFonts w:ascii="Tahoma" w:hAnsi="Tahoma" w:cs="Tahoma"/>
          <w:sz w:val="20"/>
          <w:szCs w:val="20"/>
        </w:rPr>
        <w:lastRenderedPageBreak/>
        <w:t>по тексту – Правила ограничения))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D458FD" w:rsidRPr="00E6019D" w:rsidRDefault="00D458FD" w:rsidP="00D458FD">
      <w:pPr>
        <w:pStyle w:val="afb"/>
        <w:ind w:firstLine="709"/>
        <w:jc w:val="both"/>
        <w:rPr>
          <w:rFonts w:ascii="Tahoma" w:hAnsi="Tahoma" w:cs="Tahoma"/>
          <w:sz w:val="20"/>
          <w:szCs w:val="20"/>
        </w:rPr>
      </w:pPr>
      <w:r w:rsidRPr="00E6019D">
        <w:rPr>
          <w:rFonts w:ascii="Tahoma" w:hAnsi="Tahoma" w:cs="Tahoma"/>
          <w:sz w:val="20"/>
          <w:szCs w:val="20"/>
        </w:rPr>
        <w:t>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пунктами 2, 4, 5, 7, подпунктом «а» пункта 15, пунктом 16, подпунктами «а», «б» и «в» пункта 17, подпунктами «а» и «б» пункта 19, пунктами 21, 22 и 24 Правил ограничения;</w:t>
      </w:r>
    </w:p>
    <w:p w:rsidR="00D458FD" w:rsidRPr="00E6019D" w:rsidRDefault="00D458FD" w:rsidP="00D458FD">
      <w:pPr>
        <w:pStyle w:val="afb"/>
        <w:ind w:firstLine="709"/>
        <w:jc w:val="both"/>
        <w:rPr>
          <w:rFonts w:ascii="Tahoma" w:hAnsi="Tahoma" w:cs="Tahoma"/>
          <w:sz w:val="20"/>
          <w:szCs w:val="20"/>
        </w:rPr>
      </w:pPr>
      <w:r w:rsidRPr="00E6019D">
        <w:rPr>
          <w:rFonts w:ascii="Tahoma" w:hAnsi="Tahoma" w:cs="Tahoma"/>
          <w:sz w:val="20"/>
          <w:szCs w:val="20"/>
        </w:rPr>
        <w:t>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пункте 9 Правил ограничения случаях;</w:t>
      </w:r>
    </w:p>
    <w:p w:rsidR="00D458FD" w:rsidRPr="00E6019D" w:rsidRDefault="00D458FD" w:rsidP="00D458FD">
      <w:pPr>
        <w:pStyle w:val="afb"/>
        <w:ind w:firstLine="709"/>
        <w:jc w:val="both"/>
        <w:rPr>
          <w:rFonts w:ascii="Tahoma" w:hAnsi="Tahoma" w:cs="Tahoma"/>
          <w:sz w:val="20"/>
          <w:szCs w:val="20"/>
        </w:rPr>
      </w:pPr>
      <w:r w:rsidRPr="00E6019D">
        <w:rPr>
          <w:rFonts w:ascii="Tahoma" w:hAnsi="Tahoma" w:cs="Tahoma"/>
          <w:sz w:val="20"/>
          <w:szCs w:val="20"/>
        </w:rPr>
        <w:t>д) действие обстоятельств непреодолимой силы.</w:t>
      </w:r>
    </w:p>
    <w:p w:rsidR="00D458FD" w:rsidRPr="00CB1E16" w:rsidRDefault="00D458FD" w:rsidP="00D458FD">
      <w:pPr>
        <w:pStyle w:val="afb"/>
        <w:ind w:firstLine="709"/>
        <w:jc w:val="both"/>
        <w:rPr>
          <w:rFonts w:ascii="Tahoma" w:hAnsi="Tahoma" w:cs="Tahoma"/>
          <w:sz w:val="20"/>
          <w:szCs w:val="20"/>
        </w:rPr>
      </w:pPr>
      <w:r w:rsidRPr="00CB1E16">
        <w:rPr>
          <w:rFonts w:ascii="Tahoma" w:hAnsi="Tahoma" w:cs="Tahoma"/>
          <w:sz w:val="20"/>
          <w:szCs w:val="20"/>
        </w:rPr>
        <w:t>1</w:t>
      </w:r>
      <w:r>
        <w:rPr>
          <w:rFonts w:ascii="Tahoma" w:hAnsi="Tahoma" w:cs="Tahoma"/>
          <w:sz w:val="20"/>
          <w:szCs w:val="20"/>
        </w:rPr>
        <w:t>9</w:t>
      </w:r>
      <w:r w:rsidRPr="00CB1E16">
        <w:rPr>
          <w:rFonts w:ascii="Tahoma" w:hAnsi="Tahoma" w:cs="Tahoma"/>
          <w:sz w:val="20"/>
          <w:szCs w:val="20"/>
        </w:rPr>
        <w:t>.4. В случае, если Субисполнитель не исполнил или ненадлежащим образом исполнил Уведомление Заказчика о необходимости введения ограничения режима потребления, то ответственность перед Заказчиком полностью несет Исполнитель.</w:t>
      </w:r>
    </w:p>
    <w:p w:rsidR="00D458FD" w:rsidRPr="00DA6590" w:rsidRDefault="00D458FD" w:rsidP="00D458FD">
      <w:pPr>
        <w:pStyle w:val="afb"/>
        <w:ind w:firstLine="709"/>
        <w:jc w:val="both"/>
        <w:rPr>
          <w:rFonts w:ascii="Tahoma" w:hAnsi="Tahoma" w:cs="Tahoma"/>
          <w:color w:val="0070C0"/>
          <w:sz w:val="20"/>
          <w:szCs w:val="20"/>
        </w:rPr>
      </w:pPr>
      <w:r>
        <w:rPr>
          <w:rFonts w:ascii="Tahoma" w:hAnsi="Tahoma" w:cs="Tahoma"/>
          <w:sz w:val="20"/>
          <w:szCs w:val="20"/>
        </w:rPr>
        <w:t xml:space="preserve">  </w:t>
      </w:r>
    </w:p>
    <w:p w:rsidR="00D458FD" w:rsidRDefault="00D458FD" w:rsidP="00D458FD">
      <w:pPr>
        <w:pStyle w:val="afb"/>
        <w:jc w:val="center"/>
        <w:rPr>
          <w:rFonts w:ascii="Tahoma" w:hAnsi="Tahoma" w:cs="Tahoma"/>
          <w:b/>
          <w:sz w:val="20"/>
          <w:szCs w:val="20"/>
        </w:rPr>
      </w:pPr>
      <w:r>
        <w:rPr>
          <w:rFonts w:ascii="Tahoma" w:hAnsi="Tahoma" w:cs="Tahoma"/>
          <w:b/>
          <w:sz w:val="20"/>
          <w:szCs w:val="20"/>
        </w:rPr>
        <w:t>20</w:t>
      </w:r>
      <w:r w:rsidRPr="00AB0B05">
        <w:rPr>
          <w:rFonts w:ascii="Tahoma" w:hAnsi="Tahoma" w:cs="Tahoma"/>
          <w:b/>
          <w:sz w:val="20"/>
          <w:szCs w:val="20"/>
        </w:rPr>
        <w:t>. Контактные лица Заказчика для оперативного взаимодействия при ограничении/ возобновлении  режима потребления электроэнергии</w:t>
      </w:r>
      <w:r w:rsidRPr="00FA2CC3">
        <w:rPr>
          <w:rFonts w:ascii="Tahoma" w:hAnsi="Tahoma" w:cs="Tahoma"/>
          <w:b/>
          <w:sz w:val="20"/>
          <w:szCs w:val="20"/>
        </w:rPr>
        <w:t xml:space="preserve"> </w:t>
      </w:r>
      <w:r w:rsidRPr="00AB0B05">
        <w:rPr>
          <w:rFonts w:ascii="Tahoma" w:hAnsi="Tahoma" w:cs="Tahoma"/>
          <w:b/>
          <w:sz w:val="20"/>
          <w:szCs w:val="20"/>
        </w:rPr>
        <w:t>юридическим лицам</w:t>
      </w:r>
      <w:r>
        <w:rPr>
          <w:rFonts w:ascii="Tahoma" w:hAnsi="Tahoma" w:cs="Tahoma"/>
          <w:b/>
          <w:sz w:val="20"/>
          <w:szCs w:val="20"/>
        </w:rPr>
        <w:t xml:space="preserve"> и</w:t>
      </w:r>
      <w:r w:rsidRPr="00AB0B05">
        <w:rPr>
          <w:rFonts w:ascii="Tahoma" w:hAnsi="Tahoma" w:cs="Tahoma"/>
          <w:b/>
          <w:sz w:val="20"/>
          <w:szCs w:val="20"/>
        </w:rPr>
        <w:t xml:space="preserve"> гражданам-потребителям и имеющие право подписи Уведомления о необходимости введения частичного/полного ограничения и Уведомления об устранении оснований введения ограничения режима потребления </w:t>
      </w:r>
    </w:p>
    <w:p w:rsidR="00D458FD" w:rsidRPr="00AB0B05" w:rsidRDefault="00D458FD" w:rsidP="00D458FD">
      <w:pPr>
        <w:pStyle w:val="afb"/>
        <w:jc w:val="center"/>
        <w:rPr>
          <w:rFonts w:ascii="Tahoma" w:hAnsi="Tahoma" w:cs="Tahoma"/>
          <w:b/>
          <w:sz w:val="20"/>
          <w:szCs w:val="20"/>
        </w:rPr>
      </w:pPr>
    </w:p>
    <w:tbl>
      <w:tblPr>
        <w:tblW w:w="10067" w:type="dxa"/>
        <w:tblInd w:w="93" w:type="dxa"/>
        <w:tblLayout w:type="fixed"/>
        <w:tblLook w:val="0000" w:firstRow="0" w:lastRow="0" w:firstColumn="0" w:lastColumn="0" w:noHBand="0" w:noVBand="0"/>
      </w:tblPr>
      <w:tblGrid>
        <w:gridCol w:w="1791"/>
        <w:gridCol w:w="1558"/>
        <w:gridCol w:w="1080"/>
        <w:gridCol w:w="2532"/>
        <w:gridCol w:w="1957"/>
        <w:gridCol w:w="1149"/>
      </w:tblGrid>
      <w:tr w:rsidR="00D458FD" w:rsidRPr="00DC4CE0" w:rsidTr="0041326D">
        <w:trPr>
          <w:trHeight w:val="510"/>
        </w:trPr>
        <w:tc>
          <w:tcPr>
            <w:tcW w:w="1791" w:type="dxa"/>
            <w:tcBorders>
              <w:top w:val="single" w:sz="4" w:space="0" w:color="auto"/>
              <w:left w:val="single" w:sz="4" w:space="0" w:color="auto"/>
              <w:bottom w:val="single" w:sz="8" w:space="0" w:color="auto"/>
              <w:right w:val="single" w:sz="4" w:space="0" w:color="auto"/>
            </w:tcBorders>
          </w:tcPr>
          <w:p w:rsidR="00D458FD" w:rsidRPr="00AB0B05" w:rsidRDefault="00D458FD" w:rsidP="0041326D">
            <w:pPr>
              <w:pStyle w:val="afb"/>
              <w:jc w:val="center"/>
              <w:rPr>
                <w:rFonts w:ascii="Tahoma" w:hAnsi="Tahoma" w:cs="Tahoma"/>
                <w:color w:val="000000"/>
                <w:sz w:val="20"/>
                <w:szCs w:val="20"/>
              </w:rPr>
            </w:pPr>
            <w:r w:rsidRPr="00AB0B05">
              <w:rPr>
                <w:rFonts w:ascii="Tahoma" w:hAnsi="Tahoma" w:cs="Tahoma"/>
                <w:color w:val="000000"/>
                <w:sz w:val="20"/>
                <w:szCs w:val="20"/>
              </w:rPr>
              <w:t>ФИО</w:t>
            </w:r>
          </w:p>
        </w:tc>
        <w:tc>
          <w:tcPr>
            <w:tcW w:w="1558" w:type="dxa"/>
            <w:tcBorders>
              <w:top w:val="single" w:sz="4" w:space="0" w:color="auto"/>
              <w:left w:val="nil"/>
              <w:bottom w:val="single" w:sz="4" w:space="0" w:color="auto"/>
              <w:right w:val="single" w:sz="4" w:space="0" w:color="auto"/>
            </w:tcBorders>
          </w:tcPr>
          <w:p w:rsidR="00D458FD" w:rsidRPr="00AB0B05" w:rsidRDefault="00D458FD" w:rsidP="0041326D">
            <w:pPr>
              <w:pStyle w:val="afb"/>
              <w:jc w:val="center"/>
              <w:rPr>
                <w:rFonts w:ascii="Tahoma" w:hAnsi="Tahoma" w:cs="Tahoma"/>
                <w:sz w:val="20"/>
                <w:szCs w:val="20"/>
              </w:rPr>
            </w:pPr>
            <w:r w:rsidRPr="00AB0B05">
              <w:rPr>
                <w:rFonts w:ascii="Tahoma" w:hAnsi="Tahoma" w:cs="Tahoma"/>
                <w:sz w:val="20"/>
                <w:szCs w:val="20"/>
              </w:rPr>
              <w:t>Должность</w:t>
            </w:r>
          </w:p>
        </w:tc>
        <w:tc>
          <w:tcPr>
            <w:tcW w:w="1080" w:type="dxa"/>
            <w:tcBorders>
              <w:top w:val="single" w:sz="4" w:space="0" w:color="auto"/>
              <w:left w:val="nil"/>
              <w:bottom w:val="single" w:sz="4" w:space="0" w:color="auto"/>
              <w:right w:val="single" w:sz="4" w:space="0" w:color="auto"/>
            </w:tcBorders>
          </w:tcPr>
          <w:p w:rsidR="00D458FD" w:rsidRPr="00AB0B05" w:rsidRDefault="00D458FD" w:rsidP="0041326D">
            <w:pPr>
              <w:pStyle w:val="afb"/>
              <w:jc w:val="center"/>
              <w:rPr>
                <w:rFonts w:ascii="Tahoma" w:hAnsi="Tahoma" w:cs="Tahoma"/>
                <w:color w:val="000000"/>
                <w:sz w:val="20"/>
                <w:szCs w:val="20"/>
              </w:rPr>
            </w:pPr>
            <w:r w:rsidRPr="00AB0B05">
              <w:rPr>
                <w:rFonts w:ascii="Tahoma" w:hAnsi="Tahoma" w:cs="Tahoma"/>
                <w:color w:val="000000"/>
                <w:sz w:val="20"/>
                <w:szCs w:val="20"/>
              </w:rPr>
              <w:t>Рабочий телефон</w:t>
            </w:r>
          </w:p>
        </w:tc>
        <w:tc>
          <w:tcPr>
            <w:tcW w:w="2532" w:type="dxa"/>
            <w:tcBorders>
              <w:top w:val="single" w:sz="4" w:space="0" w:color="auto"/>
              <w:left w:val="nil"/>
              <w:bottom w:val="single" w:sz="4" w:space="0" w:color="auto"/>
              <w:right w:val="single" w:sz="4" w:space="0" w:color="auto"/>
            </w:tcBorders>
          </w:tcPr>
          <w:p w:rsidR="00D458FD" w:rsidRPr="00AB0B05" w:rsidRDefault="00D458FD" w:rsidP="0041326D">
            <w:pPr>
              <w:pStyle w:val="afb"/>
              <w:jc w:val="center"/>
              <w:rPr>
                <w:rFonts w:ascii="Tahoma" w:hAnsi="Tahoma" w:cs="Tahoma"/>
                <w:color w:val="000000"/>
                <w:sz w:val="20"/>
                <w:szCs w:val="20"/>
              </w:rPr>
            </w:pPr>
            <w:r w:rsidRPr="00AB0B05">
              <w:rPr>
                <w:rFonts w:ascii="Tahoma" w:hAnsi="Tahoma" w:cs="Tahoma"/>
                <w:color w:val="000000"/>
                <w:sz w:val="20"/>
                <w:szCs w:val="20"/>
              </w:rPr>
              <w:t>Сотовый телефон</w:t>
            </w:r>
          </w:p>
        </w:tc>
        <w:tc>
          <w:tcPr>
            <w:tcW w:w="1957" w:type="dxa"/>
            <w:tcBorders>
              <w:top w:val="single" w:sz="4" w:space="0" w:color="auto"/>
              <w:left w:val="nil"/>
              <w:bottom w:val="single" w:sz="4" w:space="0" w:color="auto"/>
              <w:right w:val="single" w:sz="4" w:space="0" w:color="auto"/>
            </w:tcBorders>
          </w:tcPr>
          <w:p w:rsidR="00D458FD" w:rsidRPr="00AB0B05" w:rsidRDefault="00D458FD" w:rsidP="0041326D">
            <w:pPr>
              <w:pStyle w:val="afb"/>
              <w:jc w:val="center"/>
              <w:rPr>
                <w:rFonts w:ascii="Tahoma" w:hAnsi="Tahoma" w:cs="Tahoma"/>
                <w:color w:val="000000"/>
                <w:sz w:val="20"/>
                <w:szCs w:val="20"/>
              </w:rPr>
            </w:pPr>
            <w:r w:rsidRPr="00AB0B05">
              <w:rPr>
                <w:rFonts w:ascii="Tahoma" w:hAnsi="Tahoma" w:cs="Tahoma"/>
                <w:color w:val="000000"/>
                <w:sz w:val="20"/>
                <w:szCs w:val="20"/>
              </w:rPr>
              <w:t xml:space="preserve">Адрес </w:t>
            </w:r>
            <w:proofErr w:type="spellStart"/>
            <w:r w:rsidRPr="00AB0B05">
              <w:rPr>
                <w:rFonts w:ascii="Tahoma" w:hAnsi="Tahoma" w:cs="Tahoma"/>
                <w:color w:val="000000"/>
                <w:sz w:val="20"/>
                <w:szCs w:val="20"/>
              </w:rPr>
              <w:t>эл.почты</w:t>
            </w:r>
            <w:proofErr w:type="spellEnd"/>
          </w:p>
        </w:tc>
        <w:tc>
          <w:tcPr>
            <w:tcW w:w="1149" w:type="dxa"/>
            <w:tcBorders>
              <w:top w:val="single" w:sz="4" w:space="0" w:color="auto"/>
              <w:left w:val="nil"/>
              <w:bottom w:val="single" w:sz="4" w:space="0" w:color="auto"/>
              <w:right w:val="single" w:sz="4" w:space="0" w:color="auto"/>
            </w:tcBorders>
          </w:tcPr>
          <w:p w:rsidR="00D458FD" w:rsidRPr="00AB0B05" w:rsidRDefault="00D458FD" w:rsidP="0041326D">
            <w:pPr>
              <w:pStyle w:val="afb"/>
              <w:jc w:val="center"/>
              <w:rPr>
                <w:rFonts w:ascii="Tahoma" w:hAnsi="Tahoma" w:cs="Tahoma"/>
                <w:color w:val="000000"/>
                <w:sz w:val="20"/>
                <w:szCs w:val="20"/>
              </w:rPr>
            </w:pPr>
            <w:r w:rsidRPr="00AB0B05">
              <w:rPr>
                <w:rFonts w:ascii="Tahoma" w:hAnsi="Tahoma" w:cs="Tahoma"/>
                <w:color w:val="000000"/>
                <w:sz w:val="20"/>
                <w:szCs w:val="20"/>
              </w:rPr>
              <w:t>Номер факса</w:t>
            </w:r>
          </w:p>
        </w:tc>
      </w:tr>
      <w:tr w:rsidR="00D458FD" w:rsidRPr="00DC4CE0" w:rsidTr="0041326D">
        <w:trPr>
          <w:trHeight w:val="585"/>
        </w:trPr>
        <w:tc>
          <w:tcPr>
            <w:tcW w:w="1791" w:type="dxa"/>
            <w:tcBorders>
              <w:top w:val="single" w:sz="8" w:space="0" w:color="auto"/>
              <w:left w:val="single" w:sz="4" w:space="0" w:color="auto"/>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558"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080"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2532"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957"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149" w:type="dxa"/>
            <w:tcBorders>
              <w:top w:val="single" w:sz="8" w:space="0" w:color="auto"/>
              <w:left w:val="nil"/>
              <w:bottom w:val="single" w:sz="8" w:space="0" w:color="auto"/>
              <w:right w:val="single" w:sz="8" w:space="0" w:color="auto"/>
            </w:tcBorders>
            <w:vAlign w:val="center"/>
          </w:tcPr>
          <w:p w:rsidR="00D458FD" w:rsidRPr="00AB0B05" w:rsidRDefault="00D458FD" w:rsidP="0041326D">
            <w:pPr>
              <w:pStyle w:val="afb"/>
              <w:jc w:val="center"/>
              <w:rPr>
                <w:rFonts w:ascii="Tahoma" w:hAnsi="Tahoma" w:cs="Tahoma"/>
                <w:sz w:val="20"/>
                <w:szCs w:val="20"/>
              </w:rPr>
            </w:pPr>
          </w:p>
        </w:tc>
      </w:tr>
      <w:tr w:rsidR="00D458FD" w:rsidRPr="00DC4CE0" w:rsidTr="0041326D">
        <w:trPr>
          <w:trHeight w:val="585"/>
        </w:trPr>
        <w:tc>
          <w:tcPr>
            <w:tcW w:w="1791" w:type="dxa"/>
            <w:tcBorders>
              <w:top w:val="single" w:sz="8" w:space="0" w:color="auto"/>
              <w:left w:val="single" w:sz="4" w:space="0" w:color="auto"/>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558"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080"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2532"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957"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149" w:type="dxa"/>
            <w:tcBorders>
              <w:top w:val="single" w:sz="8" w:space="0" w:color="auto"/>
              <w:left w:val="nil"/>
              <w:bottom w:val="single" w:sz="8" w:space="0" w:color="auto"/>
              <w:right w:val="single" w:sz="8" w:space="0" w:color="auto"/>
            </w:tcBorders>
            <w:vAlign w:val="center"/>
          </w:tcPr>
          <w:p w:rsidR="00D458FD" w:rsidRPr="00AB0B05" w:rsidRDefault="00D458FD" w:rsidP="0041326D">
            <w:pPr>
              <w:pStyle w:val="afb"/>
              <w:jc w:val="center"/>
              <w:rPr>
                <w:rFonts w:ascii="Tahoma" w:hAnsi="Tahoma" w:cs="Tahoma"/>
                <w:sz w:val="20"/>
                <w:szCs w:val="20"/>
              </w:rPr>
            </w:pPr>
          </w:p>
        </w:tc>
      </w:tr>
      <w:tr w:rsidR="00D458FD" w:rsidRPr="00DC4CE0" w:rsidTr="0041326D">
        <w:trPr>
          <w:trHeight w:val="585"/>
        </w:trPr>
        <w:tc>
          <w:tcPr>
            <w:tcW w:w="1791" w:type="dxa"/>
            <w:tcBorders>
              <w:top w:val="single" w:sz="8" w:space="0" w:color="auto"/>
              <w:left w:val="single" w:sz="4" w:space="0" w:color="auto"/>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558"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080"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2532"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957" w:type="dxa"/>
            <w:tcBorders>
              <w:top w:val="single" w:sz="8" w:space="0" w:color="auto"/>
              <w:left w:val="nil"/>
              <w:bottom w:val="single" w:sz="8"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149" w:type="dxa"/>
            <w:tcBorders>
              <w:top w:val="single" w:sz="8" w:space="0" w:color="auto"/>
              <w:left w:val="nil"/>
              <w:bottom w:val="single" w:sz="8" w:space="0" w:color="auto"/>
              <w:right w:val="single" w:sz="8" w:space="0" w:color="auto"/>
            </w:tcBorders>
            <w:vAlign w:val="center"/>
          </w:tcPr>
          <w:p w:rsidR="00D458FD" w:rsidRPr="00AB0B05" w:rsidRDefault="00D458FD" w:rsidP="0041326D">
            <w:pPr>
              <w:pStyle w:val="afb"/>
              <w:jc w:val="center"/>
              <w:rPr>
                <w:rFonts w:ascii="Tahoma" w:hAnsi="Tahoma" w:cs="Tahoma"/>
                <w:sz w:val="20"/>
                <w:szCs w:val="20"/>
              </w:rPr>
            </w:pPr>
          </w:p>
        </w:tc>
      </w:tr>
      <w:tr w:rsidR="00D458FD" w:rsidRPr="00DC4CE0" w:rsidTr="0041326D">
        <w:trPr>
          <w:trHeight w:val="585"/>
        </w:trPr>
        <w:tc>
          <w:tcPr>
            <w:tcW w:w="1791" w:type="dxa"/>
            <w:tcBorders>
              <w:top w:val="single" w:sz="8" w:space="0" w:color="auto"/>
              <w:left w:val="single" w:sz="4" w:space="0" w:color="auto"/>
              <w:bottom w:val="single" w:sz="4"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558" w:type="dxa"/>
            <w:tcBorders>
              <w:top w:val="single" w:sz="8" w:space="0" w:color="auto"/>
              <w:left w:val="nil"/>
              <w:bottom w:val="single" w:sz="4"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080" w:type="dxa"/>
            <w:tcBorders>
              <w:top w:val="single" w:sz="8" w:space="0" w:color="auto"/>
              <w:left w:val="nil"/>
              <w:bottom w:val="single" w:sz="4"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2532" w:type="dxa"/>
            <w:tcBorders>
              <w:top w:val="single" w:sz="8" w:space="0" w:color="auto"/>
              <w:left w:val="nil"/>
              <w:bottom w:val="single" w:sz="4"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957" w:type="dxa"/>
            <w:tcBorders>
              <w:top w:val="single" w:sz="8" w:space="0" w:color="auto"/>
              <w:left w:val="nil"/>
              <w:bottom w:val="single" w:sz="4" w:space="0" w:color="auto"/>
              <w:right w:val="single" w:sz="4" w:space="0" w:color="auto"/>
            </w:tcBorders>
            <w:vAlign w:val="center"/>
          </w:tcPr>
          <w:p w:rsidR="00D458FD" w:rsidRPr="00AB0B05" w:rsidRDefault="00D458FD" w:rsidP="0041326D">
            <w:pPr>
              <w:pStyle w:val="afb"/>
              <w:jc w:val="center"/>
              <w:rPr>
                <w:rFonts w:ascii="Tahoma" w:hAnsi="Tahoma" w:cs="Tahoma"/>
                <w:sz w:val="20"/>
                <w:szCs w:val="20"/>
              </w:rPr>
            </w:pPr>
          </w:p>
        </w:tc>
        <w:tc>
          <w:tcPr>
            <w:tcW w:w="1149" w:type="dxa"/>
            <w:tcBorders>
              <w:top w:val="single" w:sz="8" w:space="0" w:color="auto"/>
              <w:left w:val="nil"/>
              <w:bottom w:val="single" w:sz="4" w:space="0" w:color="auto"/>
              <w:right w:val="single" w:sz="8" w:space="0" w:color="auto"/>
            </w:tcBorders>
            <w:vAlign w:val="center"/>
          </w:tcPr>
          <w:p w:rsidR="00D458FD" w:rsidRPr="00AB0B05" w:rsidRDefault="00D458FD" w:rsidP="0041326D">
            <w:pPr>
              <w:pStyle w:val="afb"/>
              <w:jc w:val="center"/>
              <w:rPr>
                <w:rFonts w:ascii="Tahoma" w:hAnsi="Tahoma" w:cs="Tahoma"/>
                <w:sz w:val="20"/>
                <w:szCs w:val="20"/>
              </w:rPr>
            </w:pPr>
          </w:p>
        </w:tc>
      </w:tr>
    </w:tbl>
    <w:p w:rsidR="00D458FD" w:rsidRDefault="00D458FD" w:rsidP="00D458FD">
      <w:pPr>
        <w:pStyle w:val="afb"/>
        <w:jc w:val="center"/>
        <w:rPr>
          <w:rFonts w:ascii="Tahoma" w:hAnsi="Tahoma" w:cs="Tahoma"/>
          <w:b/>
          <w:sz w:val="20"/>
          <w:szCs w:val="20"/>
        </w:rPr>
      </w:pPr>
    </w:p>
    <w:p w:rsidR="00D458FD" w:rsidRDefault="00D458FD" w:rsidP="00D458FD">
      <w:pPr>
        <w:pStyle w:val="afb"/>
        <w:jc w:val="center"/>
        <w:rPr>
          <w:rFonts w:ascii="Tahoma" w:hAnsi="Tahoma" w:cs="Tahoma"/>
          <w:b/>
          <w:sz w:val="20"/>
          <w:szCs w:val="20"/>
        </w:rPr>
      </w:pPr>
    </w:p>
    <w:p w:rsidR="00D458FD" w:rsidRPr="00DC4CE0" w:rsidRDefault="00D458FD" w:rsidP="00D458FD">
      <w:pPr>
        <w:pStyle w:val="14"/>
        <w:keepNext/>
        <w:keepLines/>
        <w:shd w:val="clear" w:color="auto" w:fill="auto"/>
        <w:spacing w:line="360" w:lineRule="auto"/>
        <w:ind w:firstLine="851"/>
        <w:jc w:val="center"/>
        <w:rPr>
          <w:rFonts w:ascii="Tahoma" w:hAnsi="Tahoma" w:cs="Tahoma"/>
          <w:b/>
          <w:sz w:val="20"/>
        </w:rPr>
      </w:pPr>
    </w:p>
    <w:p w:rsidR="00D458FD" w:rsidRPr="00AB0B05" w:rsidRDefault="007D655E" w:rsidP="00D458FD">
      <w:pPr>
        <w:pStyle w:val="afb"/>
        <w:jc w:val="center"/>
        <w:rPr>
          <w:rFonts w:ascii="Tahoma" w:hAnsi="Tahoma" w:cs="Tahoma"/>
          <w:b/>
          <w:sz w:val="20"/>
          <w:szCs w:val="20"/>
        </w:rPr>
      </w:pPr>
      <w:bookmarkStart w:id="29" w:name="_Toc340051882"/>
      <w:r>
        <w:rPr>
          <w:rFonts w:ascii="Tahoma" w:hAnsi="Tahoma" w:cs="Tahoma"/>
          <w:b/>
          <w:sz w:val="20"/>
          <w:szCs w:val="20"/>
        </w:rPr>
        <w:t>21</w:t>
      </w:r>
      <w:r w:rsidR="00D458FD" w:rsidRPr="00AB0B05">
        <w:rPr>
          <w:rFonts w:ascii="Tahoma" w:hAnsi="Tahoma" w:cs="Tahoma"/>
          <w:b/>
          <w:sz w:val="20"/>
          <w:szCs w:val="20"/>
        </w:rPr>
        <w:t>. Контактные лица Исполнителя для оперативного взаимодействия при ограничении/ возобновлении  режима потребления электроэнергии юридическим лицам</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060"/>
        <w:gridCol w:w="1487"/>
        <w:gridCol w:w="1564"/>
        <w:gridCol w:w="1930"/>
        <w:gridCol w:w="1438"/>
      </w:tblGrid>
      <w:tr w:rsidR="00D458FD" w:rsidRPr="00DC4CE0" w:rsidTr="0041326D">
        <w:tc>
          <w:tcPr>
            <w:tcW w:w="1802" w:type="dxa"/>
          </w:tcPr>
          <w:p w:rsidR="00D458FD" w:rsidRPr="00DC4CE0" w:rsidRDefault="00D458FD" w:rsidP="0041326D">
            <w:pPr>
              <w:spacing w:line="360" w:lineRule="auto"/>
              <w:jc w:val="center"/>
              <w:rPr>
                <w:rFonts w:ascii="Tahoma" w:hAnsi="Tahoma" w:cs="Tahoma"/>
                <w:sz w:val="20"/>
                <w:szCs w:val="20"/>
              </w:rPr>
            </w:pPr>
            <w:r w:rsidRPr="00DC4CE0">
              <w:rPr>
                <w:rFonts w:ascii="Tahoma" w:hAnsi="Tahoma" w:cs="Tahoma"/>
                <w:sz w:val="20"/>
                <w:szCs w:val="20"/>
              </w:rPr>
              <w:t>ФИО</w:t>
            </w:r>
          </w:p>
        </w:tc>
        <w:tc>
          <w:tcPr>
            <w:tcW w:w="2102" w:type="dxa"/>
          </w:tcPr>
          <w:p w:rsidR="00D458FD" w:rsidRPr="00DC4CE0" w:rsidRDefault="00D458FD" w:rsidP="0041326D">
            <w:pPr>
              <w:spacing w:line="360" w:lineRule="auto"/>
              <w:jc w:val="center"/>
              <w:rPr>
                <w:rFonts w:ascii="Tahoma" w:hAnsi="Tahoma" w:cs="Tahoma"/>
                <w:sz w:val="20"/>
                <w:szCs w:val="20"/>
              </w:rPr>
            </w:pPr>
            <w:r w:rsidRPr="00DC4CE0">
              <w:rPr>
                <w:rFonts w:ascii="Tahoma" w:hAnsi="Tahoma" w:cs="Tahoma"/>
                <w:sz w:val="20"/>
                <w:szCs w:val="20"/>
              </w:rPr>
              <w:t>Должность</w:t>
            </w:r>
          </w:p>
        </w:tc>
        <w:tc>
          <w:tcPr>
            <w:tcW w:w="1511" w:type="dxa"/>
          </w:tcPr>
          <w:p w:rsidR="00D458FD" w:rsidRPr="00DC4CE0" w:rsidRDefault="00D458FD" w:rsidP="0041326D">
            <w:pPr>
              <w:spacing w:line="360" w:lineRule="auto"/>
              <w:jc w:val="center"/>
              <w:rPr>
                <w:rFonts w:ascii="Tahoma" w:hAnsi="Tahoma" w:cs="Tahoma"/>
                <w:sz w:val="20"/>
                <w:szCs w:val="20"/>
              </w:rPr>
            </w:pPr>
            <w:r w:rsidRPr="00DC4CE0">
              <w:rPr>
                <w:rFonts w:ascii="Tahoma" w:hAnsi="Tahoma" w:cs="Tahoma"/>
                <w:sz w:val="20"/>
                <w:szCs w:val="20"/>
              </w:rPr>
              <w:t>Рабочий телефон</w:t>
            </w:r>
          </w:p>
        </w:tc>
        <w:tc>
          <w:tcPr>
            <w:tcW w:w="1592" w:type="dxa"/>
          </w:tcPr>
          <w:p w:rsidR="00D458FD" w:rsidRPr="00DC4CE0" w:rsidRDefault="00D458FD" w:rsidP="0041326D">
            <w:pPr>
              <w:spacing w:line="360" w:lineRule="auto"/>
              <w:jc w:val="center"/>
              <w:rPr>
                <w:rFonts w:ascii="Tahoma" w:hAnsi="Tahoma" w:cs="Tahoma"/>
                <w:sz w:val="20"/>
                <w:szCs w:val="20"/>
              </w:rPr>
            </w:pPr>
            <w:r w:rsidRPr="00DC4CE0">
              <w:rPr>
                <w:rFonts w:ascii="Tahoma" w:hAnsi="Tahoma" w:cs="Tahoma"/>
                <w:sz w:val="20"/>
                <w:szCs w:val="20"/>
              </w:rPr>
              <w:t>Сотовый телефон</w:t>
            </w:r>
          </w:p>
        </w:tc>
        <w:tc>
          <w:tcPr>
            <w:tcW w:w="1974" w:type="dxa"/>
          </w:tcPr>
          <w:p w:rsidR="00D458FD" w:rsidRPr="00DC4CE0" w:rsidRDefault="00D458FD" w:rsidP="0041326D">
            <w:pPr>
              <w:spacing w:line="360" w:lineRule="auto"/>
              <w:jc w:val="center"/>
              <w:rPr>
                <w:rFonts w:ascii="Tahoma" w:hAnsi="Tahoma" w:cs="Tahoma"/>
                <w:sz w:val="20"/>
                <w:szCs w:val="20"/>
              </w:rPr>
            </w:pPr>
            <w:r w:rsidRPr="00DC4CE0">
              <w:rPr>
                <w:rFonts w:ascii="Tahoma" w:hAnsi="Tahoma" w:cs="Tahoma"/>
                <w:sz w:val="20"/>
                <w:szCs w:val="20"/>
              </w:rPr>
              <w:t xml:space="preserve">Адрес </w:t>
            </w:r>
            <w:proofErr w:type="spellStart"/>
            <w:r w:rsidRPr="00DC4CE0">
              <w:rPr>
                <w:rFonts w:ascii="Tahoma" w:hAnsi="Tahoma" w:cs="Tahoma"/>
                <w:sz w:val="20"/>
                <w:szCs w:val="20"/>
              </w:rPr>
              <w:t>эл.почты</w:t>
            </w:r>
            <w:proofErr w:type="spellEnd"/>
          </w:p>
        </w:tc>
        <w:tc>
          <w:tcPr>
            <w:tcW w:w="1470" w:type="dxa"/>
          </w:tcPr>
          <w:p w:rsidR="00D458FD" w:rsidRPr="00DC4CE0" w:rsidRDefault="00D458FD" w:rsidP="0041326D">
            <w:pPr>
              <w:spacing w:line="360" w:lineRule="auto"/>
              <w:jc w:val="center"/>
              <w:rPr>
                <w:rFonts w:ascii="Tahoma" w:hAnsi="Tahoma" w:cs="Tahoma"/>
                <w:sz w:val="20"/>
                <w:szCs w:val="20"/>
              </w:rPr>
            </w:pPr>
            <w:r w:rsidRPr="00DC4CE0">
              <w:rPr>
                <w:rFonts w:ascii="Tahoma" w:hAnsi="Tahoma" w:cs="Tahoma"/>
                <w:sz w:val="20"/>
                <w:szCs w:val="20"/>
              </w:rPr>
              <w:t>Номер факса</w:t>
            </w:r>
          </w:p>
        </w:tc>
      </w:tr>
    </w:tbl>
    <w:p w:rsidR="00D458FD" w:rsidRPr="00AB0B05" w:rsidRDefault="00D458FD" w:rsidP="00D458FD">
      <w:pPr>
        <w:pStyle w:val="afb"/>
        <w:rPr>
          <w:rFonts w:ascii="Tahoma" w:hAnsi="Tahoma" w:cs="Tahoma"/>
          <w:sz w:val="20"/>
          <w:szCs w:val="20"/>
        </w:rPr>
      </w:pPr>
      <w:bookmarkStart w:id="30" w:name="_Toc340051884"/>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Приложени</w:t>
      </w:r>
      <w:bookmarkEnd w:id="30"/>
      <w:r>
        <w:rPr>
          <w:rFonts w:ascii="Tahoma" w:hAnsi="Tahoma" w:cs="Tahoma"/>
          <w:sz w:val="20"/>
          <w:szCs w:val="20"/>
        </w:rPr>
        <w:t>я:</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1. Приложение №1 «Уведомление о необходимости введения частичного/полного ограничения режима потребления электрической энергии потребителю».</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2. Приложение №2 «Акт о введении частичного/полного ограничения режима потребления электрической энергии потребителю».</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3. Приложение №3 «Акт о возобновлении режима потребления электрической энергии потребителю».</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4. Приложение №4 «Акт об отказе в доступе представителя Сетевой организации для частичного/полного ограничения режима потребления электрической энергии потребителю».</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5. Приложение №5 «Уведомление об устранении оснований введения ограничения режима потребления».</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6. Приложение №6 «Акт об оказании услуг по введению полного или частичного ограничения режима потребления электроэнергии Потребителями и по возобновлению их электроснабжения между структурными подразделениями Сторон».</w:t>
      </w:r>
    </w:p>
    <w:p w:rsidR="00D458FD" w:rsidRPr="00AB0B05" w:rsidRDefault="00D458FD" w:rsidP="00D458FD">
      <w:pPr>
        <w:pStyle w:val="afb"/>
        <w:jc w:val="both"/>
        <w:rPr>
          <w:rFonts w:ascii="Tahoma" w:hAnsi="Tahoma" w:cs="Tahoma"/>
          <w:sz w:val="20"/>
          <w:szCs w:val="20"/>
        </w:rPr>
      </w:pPr>
      <w:r w:rsidRPr="00AB0B05">
        <w:rPr>
          <w:rFonts w:ascii="Tahoma" w:hAnsi="Tahoma" w:cs="Tahoma"/>
          <w:sz w:val="20"/>
          <w:szCs w:val="20"/>
        </w:rPr>
        <w:t>7. Приложение №7 «</w:t>
      </w:r>
      <w:r w:rsidRPr="009E2EED">
        <w:rPr>
          <w:rFonts w:ascii="Tahoma" w:hAnsi="Tahoma" w:cs="Tahoma"/>
          <w:sz w:val="20"/>
          <w:szCs w:val="20"/>
        </w:rPr>
        <w:t>Сводный</w:t>
      </w:r>
      <w:r>
        <w:rPr>
          <w:rFonts w:ascii="Tahoma" w:hAnsi="Tahoma" w:cs="Tahoma"/>
          <w:sz w:val="20"/>
          <w:szCs w:val="20"/>
        </w:rPr>
        <w:t xml:space="preserve"> а</w:t>
      </w:r>
      <w:r w:rsidRPr="00AB0B05">
        <w:rPr>
          <w:rFonts w:ascii="Tahoma" w:hAnsi="Tahoma" w:cs="Tahoma"/>
          <w:sz w:val="20"/>
          <w:szCs w:val="20"/>
        </w:rPr>
        <w:t>кт об оказании услуг по введению полного или частичного ограничения режима потребления электроэнергии Потребителями и по возобновлению их электроснабжения».</w:t>
      </w:r>
    </w:p>
    <w:tbl>
      <w:tblPr>
        <w:tblW w:w="0" w:type="auto"/>
        <w:tblLook w:val="01E0" w:firstRow="1" w:lastRow="1" w:firstColumn="1" w:lastColumn="1" w:noHBand="0" w:noVBand="0"/>
      </w:tblPr>
      <w:tblGrid>
        <w:gridCol w:w="5012"/>
        <w:gridCol w:w="5012"/>
      </w:tblGrid>
      <w:tr w:rsidR="00D458FD" w:rsidRPr="00DC4CE0" w:rsidTr="0041326D">
        <w:tc>
          <w:tcPr>
            <w:tcW w:w="5012" w:type="dxa"/>
          </w:tcPr>
          <w:p w:rsidR="00D458FD" w:rsidRPr="00AB0B05" w:rsidRDefault="00D458FD" w:rsidP="0041326D">
            <w:pPr>
              <w:pStyle w:val="afb"/>
              <w:rPr>
                <w:rFonts w:ascii="Tahoma" w:hAnsi="Tahoma" w:cs="Tahoma"/>
                <w:sz w:val="20"/>
                <w:szCs w:val="20"/>
              </w:rPr>
            </w:pPr>
          </w:p>
          <w:p w:rsidR="00D458FD" w:rsidRPr="00AB0B05" w:rsidRDefault="00D458FD" w:rsidP="0041326D">
            <w:pPr>
              <w:pStyle w:val="afb"/>
              <w:rPr>
                <w:rFonts w:ascii="Tahoma" w:hAnsi="Tahoma" w:cs="Tahoma"/>
                <w:b/>
                <w:sz w:val="20"/>
                <w:szCs w:val="20"/>
              </w:rPr>
            </w:pPr>
            <w:r w:rsidRPr="00AB0B05">
              <w:rPr>
                <w:rFonts w:ascii="Tahoma" w:hAnsi="Tahoma" w:cs="Tahoma"/>
                <w:b/>
                <w:sz w:val="20"/>
                <w:szCs w:val="20"/>
              </w:rPr>
              <w:t>Заказчик:</w:t>
            </w:r>
          </w:p>
          <w:p w:rsidR="00D458FD" w:rsidRPr="00AB0B05" w:rsidRDefault="00D458FD" w:rsidP="0041326D">
            <w:pPr>
              <w:pStyle w:val="afb"/>
              <w:rPr>
                <w:rFonts w:ascii="Tahoma" w:hAnsi="Tahoma" w:cs="Tahoma"/>
                <w:b/>
                <w:sz w:val="20"/>
                <w:szCs w:val="20"/>
              </w:rPr>
            </w:pPr>
          </w:p>
        </w:tc>
        <w:tc>
          <w:tcPr>
            <w:tcW w:w="5012" w:type="dxa"/>
          </w:tcPr>
          <w:p w:rsidR="00D458FD" w:rsidRPr="00AB0B05" w:rsidRDefault="00D458FD" w:rsidP="0041326D">
            <w:pPr>
              <w:pStyle w:val="afb"/>
              <w:rPr>
                <w:rFonts w:ascii="Tahoma" w:hAnsi="Tahoma" w:cs="Tahoma"/>
                <w:sz w:val="20"/>
                <w:szCs w:val="20"/>
              </w:rPr>
            </w:pPr>
          </w:p>
          <w:p w:rsidR="00D458FD" w:rsidRPr="00AB0B05" w:rsidRDefault="00D458FD" w:rsidP="0041326D">
            <w:pPr>
              <w:pStyle w:val="afb"/>
              <w:rPr>
                <w:rFonts w:ascii="Tahoma" w:hAnsi="Tahoma" w:cs="Tahoma"/>
                <w:b/>
                <w:sz w:val="20"/>
                <w:szCs w:val="20"/>
              </w:rPr>
            </w:pPr>
            <w:r w:rsidRPr="00AB0B05">
              <w:rPr>
                <w:rFonts w:ascii="Tahoma" w:hAnsi="Tahoma" w:cs="Tahoma"/>
                <w:b/>
                <w:sz w:val="20"/>
                <w:szCs w:val="20"/>
              </w:rPr>
              <w:t>Исполнитель:</w:t>
            </w:r>
          </w:p>
          <w:p w:rsidR="00D458FD" w:rsidRPr="00AB0B05" w:rsidRDefault="00D458FD" w:rsidP="0041326D">
            <w:pPr>
              <w:pStyle w:val="afb"/>
              <w:rPr>
                <w:rStyle w:val="Exact"/>
                <w:rFonts w:ascii="Tahoma" w:hAnsi="Tahoma" w:cs="Tahoma"/>
                <w:b w:val="0"/>
                <w:snapToGrid w:val="0"/>
                <w:sz w:val="20"/>
                <w:szCs w:val="20"/>
              </w:rPr>
            </w:pPr>
            <w:r w:rsidRPr="00AB0B05">
              <w:rPr>
                <w:rStyle w:val="Exact"/>
                <w:rFonts w:ascii="Tahoma" w:hAnsi="Tahoma" w:cs="Tahoma"/>
                <w:b w:val="0"/>
                <w:snapToGrid w:val="0"/>
                <w:sz w:val="20"/>
                <w:szCs w:val="20"/>
              </w:rPr>
              <w:t>Генеральный директор</w:t>
            </w:r>
          </w:p>
          <w:p w:rsidR="00D458FD" w:rsidRPr="00AB0B05" w:rsidRDefault="00D458FD" w:rsidP="0041326D">
            <w:pPr>
              <w:pStyle w:val="afb"/>
              <w:rPr>
                <w:rFonts w:ascii="Tahoma" w:hAnsi="Tahoma" w:cs="Tahoma"/>
                <w:snapToGrid w:val="0"/>
                <w:spacing w:val="5"/>
                <w:sz w:val="20"/>
                <w:szCs w:val="20"/>
              </w:rPr>
            </w:pPr>
            <w:r>
              <w:rPr>
                <w:rStyle w:val="Exact"/>
                <w:rFonts w:ascii="Tahoma" w:hAnsi="Tahoma" w:cs="Tahoma"/>
                <w:b w:val="0"/>
                <w:snapToGrid w:val="0"/>
                <w:sz w:val="20"/>
                <w:szCs w:val="20"/>
              </w:rPr>
              <w:t>ГУП «</w:t>
            </w:r>
            <w:r w:rsidRPr="00AB0B05">
              <w:rPr>
                <w:rStyle w:val="Exact"/>
                <w:rFonts w:ascii="Tahoma" w:hAnsi="Tahoma" w:cs="Tahoma"/>
                <w:b w:val="0"/>
                <w:snapToGrid w:val="0"/>
                <w:sz w:val="20"/>
                <w:szCs w:val="20"/>
              </w:rPr>
              <w:t>ОКЭС</w:t>
            </w:r>
            <w:r>
              <w:rPr>
                <w:rStyle w:val="Exact"/>
                <w:rFonts w:ascii="Tahoma" w:hAnsi="Tahoma" w:cs="Tahoma"/>
                <w:b w:val="0"/>
                <w:snapToGrid w:val="0"/>
                <w:sz w:val="20"/>
                <w:szCs w:val="20"/>
              </w:rPr>
              <w:t>»</w:t>
            </w:r>
          </w:p>
        </w:tc>
      </w:tr>
      <w:tr w:rsidR="00D458FD" w:rsidRPr="00DC4CE0" w:rsidTr="0041326D">
        <w:tc>
          <w:tcPr>
            <w:tcW w:w="5012" w:type="dxa"/>
          </w:tcPr>
          <w:p w:rsidR="00D458FD" w:rsidRPr="00AB0B05" w:rsidRDefault="00D458FD" w:rsidP="0041326D">
            <w:pPr>
              <w:pStyle w:val="afb"/>
              <w:rPr>
                <w:rStyle w:val="Exact"/>
                <w:rFonts w:ascii="Tahoma" w:hAnsi="Tahoma" w:cs="Tahoma"/>
                <w:b w:val="0"/>
                <w:sz w:val="20"/>
                <w:szCs w:val="20"/>
              </w:rPr>
            </w:pPr>
          </w:p>
          <w:p w:rsidR="00D458FD" w:rsidRPr="00AB0B05" w:rsidRDefault="00D458FD" w:rsidP="007D655E">
            <w:pPr>
              <w:pStyle w:val="afb"/>
              <w:rPr>
                <w:rFonts w:ascii="Tahoma" w:hAnsi="Tahoma" w:cs="Tahoma"/>
                <w:spacing w:val="5"/>
                <w:sz w:val="20"/>
                <w:szCs w:val="20"/>
              </w:rPr>
            </w:pPr>
            <w:r w:rsidRPr="00AB0B05">
              <w:rPr>
                <w:rStyle w:val="Exact"/>
                <w:rFonts w:ascii="Tahoma" w:hAnsi="Tahoma" w:cs="Tahoma"/>
                <w:b w:val="0"/>
                <w:sz w:val="20"/>
                <w:szCs w:val="20"/>
              </w:rPr>
              <w:t>_______________________</w:t>
            </w:r>
            <w:r>
              <w:rPr>
                <w:rStyle w:val="Exact"/>
                <w:rFonts w:ascii="Tahoma" w:hAnsi="Tahoma" w:cs="Tahoma"/>
                <w:b w:val="0"/>
                <w:sz w:val="20"/>
                <w:szCs w:val="20"/>
              </w:rPr>
              <w:t xml:space="preserve"> </w:t>
            </w:r>
          </w:p>
        </w:tc>
        <w:tc>
          <w:tcPr>
            <w:tcW w:w="5012" w:type="dxa"/>
          </w:tcPr>
          <w:p w:rsidR="00D458FD" w:rsidRPr="00AB0B05" w:rsidRDefault="00D458FD" w:rsidP="0041326D">
            <w:pPr>
              <w:pStyle w:val="afb"/>
              <w:rPr>
                <w:rStyle w:val="Exact"/>
                <w:rFonts w:ascii="Tahoma" w:hAnsi="Tahoma" w:cs="Tahoma"/>
                <w:b w:val="0"/>
                <w:sz w:val="20"/>
                <w:szCs w:val="20"/>
              </w:rPr>
            </w:pPr>
          </w:p>
          <w:p w:rsidR="00D458FD" w:rsidRPr="00AB0B05" w:rsidRDefault="00D458FD" w:rsidP="00C31161">
            <w:pPr>
              <w:pStyle w:val="afb"/>
              <w:rPr>
                <w:rFonts w:ascii="Tahoma" w:hAnsi="Tahoma" w:cs="Tahoma"/>
                <w:spacing w:val="5"/>
                <w:sz w:val="20"/>
                <w:szCs w:val="20"/>
              </w:rPr>
            </w:pPr>
            <w:r w:rsidRPr="00AB0B05">
              <w:rPr>
                <w:rStyle w:val="Exact"/>
                <w:rFonts w:ascii="Tahoma" w:hAnsi="Tahoma" w:cs="Tahoma"/>
                <w:b w:val="0"/>
                <w:sz w:val="20"/>
                <w:szCs w:val="20"/>
              </w:rPr>
              <w:t>___________________</w:t>
            </w:r>
            <w:r>
              <w:rPr>
                <w:rStyle w:val="Exact"/>
                <w:rFonts w:ascii="Tahoma" w:hAnsi="Tahoma" w:cs="Tahoma"/>
                <w:b w:val="0"/>
                <w:sz w:val="20"/>
                <w:szCs w:val="20"/>
              </w:rPr>
              <w:t xml:space="preserve"> </w:t>
            </w:r>
          </w:p>
        </w:tc>
      </w:tr>
    </w:tbl>
    <w:p w:rsidR="00D458FD" w:rsidRPr="00DC4CE0" w:rsidRDefault="00D458FD" w:rsidP="00D458FD">
      <w:pPr>
        <w:spacing w:line="360" w:lineRule="auto"/>
        <w:rPr>
          <w:rFonts w:ascii="Tahoma" w:hAnsi="Tahoma" w:cs="Tahoma"/>
          <w:noProof/>
          <w:sz w:val="20"/>
          <w:szCs w:val="20"/>
        </w:rPr>
      </w:pPr>
    </w:p>
    <w:p w:rsidR="006577AC" w:rsidRPr="0061758A" w:rsidRDefault="006577AC" w:rsidP="0061758A">
      <w:pPr>
        <w:spacing w:line="360" w:lineRule="auto"/>
        <w:rPr>
          <w:rFonts w:ascii="Tahoma" w:hAnsi="Tahoma" w:cs="Tahoma"/>
          <w:noProof/>
          <w:sz w:val="20"/>
          <w:szCs w:val="20"/>
          <w:lang w:val="en-US"/>
        </w:rPr>
      </w:pPr>
    </w:p>
    <w:sectPr w:rsidR="006577AC" w:rsidRPr="0061758A" w:rsidSect="002D1EB8">
      <w:footerReference w:type="even" r:id="rId9"/>
      <w:footerReference w:type="default" r:id="rId10"/>
      <w:pgSz w:w="11906" w:h="16838"/>
      <w:pgMar w:top="284" w:right="424" w:bottom="249"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97" w:rsidRDefault="009F2297" w:rsidP="00B55B00">
      <w:r>
        <w:separator/>
      </w:r>
    </w:p>
  </w:endnote>
  <w:endnote w:type="continuationSeparator" w:id="0">
    <w:p w:rsidR="009F2297" w:rsidRDefault="009F2297" w:rsidP="00B5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6D" w:rsidRDefault="006C786C" w:rsidP="00654856">
    <w:pPr>
      <w:pStyle w:val="a9"/>
      <w:framePr w:wrap="around" w:vAnchor="text" w:hAnchor="margin" w:xAlign="right" w:y="1"/>
      <w:rPr>
        <w:rStyle w:val="ab"/>
      </w:rPr>
    </w:pPr>
    <w:r>
      <w:rPr>
        <w:rStyle w:val="ab"/>
      </w:rPr>
      <w:fldChar w:fldCharType="begin"/>
    </w:r>
    <w:r w:rsidR="00185F6D">
      <w:rPr>
        <w:rStyle w:val="ab"/>
      </w:rPr>
      <w:instrText xml:space="preserve">PAGE  </w:instrText>
    </w:r>
    <w:r>
      <w:rPr>
        <w:rStyle w:val="ab"/>
      </w:rPr>
      <w:fldChar w:fldCharType="end"/>
    </w:r>
  </w:p>
  <w:p w:rsidR="00185F6D" w:rsidRDefault="00185F6D" w:rsidP="0065485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6D" w:rsidRPr="00EA60EA" w:rsidRDefault="006C786C">
    <w:pPr>
      <w:pStyle w:val="a9"/>
      <w:jc w:val="center"/>
      <w:rPr>
        <w:sz w:val="20"/>
        <w:szCs w:val="20"/>
      </w:rPr>
    </w:pPr>
    <w:r w:rsidRPr="00EA60EA">
      <w:rPr>
        <w:sz w:val="20"/>
        <w:szCs w:val="20"/>
      </w:rPr>
      <w:fldChar w:fldCharType="begin"/>
    </w:r>
    <w:r w:rsidR="00185F6D" w:rsidRPr="00EA60EA">
      <w:rPr>
        <w:sz w:val="20"/>
        <w:szCs w:val="20"/>
      </w:rPr>
      <w:instrText xml:space="preserve"> PAGE   \* MERGEFORMAT </w:instrText>
    </w:r>
    <w:r w:rsidRPr="00EA60EA">
      <w:rPr>
        <w:sz w:val="20"/>
        <w:szCs w:val="20"/>
      </w:rPr>
      <w:fldChar w:fldCharType="separate"/>
    </w:r>
    <w:r w:rsidR="00C31161">
      <w:rPr>
        <w:noProof/>
        <w:sz w:val="20"/>
        <w:szCs w:val="20"/>
      </w:rPr>
      <w:t>13</w:t>
    </w:r>
    <w:r w:rsidRPr="00EA60EA">
      <w:rPr>
        <w:sz w:val="20"/>
        <w:szCs w:val="20"/>
      </w:rPr>
      <w:fldChar w:fldCharType="end"/>
    </w:r>
  </w:p>
  <w:p w:rsidR="00185F6D" w:rsidRDefault="00185F6D" w:rsidP="00820544">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97" w:rsidRDefault="009F2297" w:rsidP="00B55B00">
      <w:r>
        <w:separator/>
      </w:r>
    </w:p>
  </w:footnote>
  <w:footnote w:type="continuationSeparator" w:id="0">
    <w:p w:rsidR="009F2297" w:rsidRDefault="009F2297" w:rsidP="00B55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E0F"/>
    <w:multiLevelType w:val="hybridMultilevel"/>
    <w:tmpl w:val="2AB49D58"/>
    <w:lvl w:ilvl="0" w:tplc="0419000F">
      <w:start w:val="9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353C65"/>
    <w:multiLevelType w:val="hybridMultilevel"/>
    <w:tmpl w:val="538EF512"/>
    <w:lvl w:ilvl="0" w:tplc="0419000F">
      <w:start w:val="7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3E0758"/>
    <w:multiLevelType w:val="multilevel"/>
    <w:tmpl w:val="6FCAF50E"/>
    <w:lvl w:ilvl="0">
      <w:start w:val="1"/>
      <w:numFmt w:val="decimal"/>
      <w:lvlText w:val="1.%1."/>
      <w:lvlJc w:val="left"/>
      <w:rPr>
        <w:rFonts w:ascii="Tahoma" w:eastAsia="Times New Roman" w:hAnsi="Tahoma" w:cs="Times New Roman" w:hint="default"/>
        <w:b w:val="0"/>
        <w:bCs w:val="0"/>
        <w:i w:val="0"/>
        <w:iCs w:val="0"/>
        <w:smallCaps w:val="0"/>
        <w:strike w:val="0"/>
        <w:color w:val="000000"/>
        <w:spacing w:val="0"/>
        <w:w w:val="100"/>
        <w:position w:val="0"/>
        <w:sz w:val="20"/>
        <w:szCs w:val="20"/>
        <w:u w:val="none"/>
      </w:rPr>
    </w:lvl>
    <w:lvl w:ilvl="1">
      <w:start w:val="2"/>
      <w:numFmt w:val="decimal"/>
      <w:lvlText w:val="%2."/>
      <w:lvlJc w:val="left"/>
      <w:rPr>
        <w:rFonts w:ascii="Tahoma" w:eastAsia="Times New Roman" w:hAnsi="Tahoma" w:cs="Times New Roman" w:hint="default"/>
        <w:b w:val="0"/>
        <w:bCs w:val="0"/>
        <w:i w:val="0"/>
        <w:iCs w:val="0"/>
        <w:smallCaps w:val="0"/>
        <w:strike w:val="0"/>
        <w:color w:val="auto"/>
        <w:spacing w:val="0"/>
        <w:w w:val="100"/>
        <w:position w:val="0"/>
        <w:sz w:val="20"/>
        <w:szCs w:val="20"/>
        <w:u w:val="none"/>
      </w:rPr>
    </w:lvl>
    <w:lvl w:ilvl="2">
      <w:start w:val="1"/>
      <w:numFmt w:val="decimal"/>
      <w:lvlText w:val="%2.%3."/>
      <w:lvlJc w:val="left"/>
      <w:rPr>
        <w:rFonts w:ascii="Tahoma" w:eastAsia="Times New Roman" w:hAnsi="Tahoma" w:cs="Times New Roman" w:hint="default"/>
        <w:b w:val="0"/>
        <w:bCs w:val="0"/>
        <w:i w:val="0"/>
        <w:iCs w:val="0"/>
        <w:smallCaps w:val="0"/>
        <w:strike w:val="0"/>
        <w:color w:val="000000"/>
        <w:spacing w:val="0"/>
        <w:w w:val="100"/>
        <w:position w:val="0"/>
        <w:sz w:val="20"/>
        <w:szCs w:val="20"/>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12F920D4"/>
    <w:multiLevelType w:val="multilevel"/>
    <w:tmpl w:val="2C34501A"/>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13C93DFD"/>
    <w:multiLevelType w:val="hybridMultilevel"/>
    <w:tmpl w:val="56BE25A6"/>
    <w:lvl w:ilvl="0" w:tplc="0419000F">
      <w:start w:val="2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FE2F82"/>
    <w:multiLevelType w:val="multilevel"/>
    <w:tmpl w:val="782001CE"/>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8B646E8"/>
    <w:multiLevelType w:val="hybridMultilevel"/>
    <w:tmpl w:val="B46AC584"/>
    <w:lvl w:ilvl="0" w:tplc="0419000F">
      <w:start w:val="7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9D42D6"/>
    <w:multiLevelType w:val="hybridMultilevel"/>
    <w:tmpl w:val="2AA8C028"/>
    <w:lvl w:ilvl="0" w:tplc="D31A3C72">
      <w:start w:val="1"/>
      <w:numFmt w:val="decimal"/>
      <w:lvlText w:val="%1."/>
      <w:lvlJc w:val="left"/>
      <w:pPr>
        <w:ind w:left="700" w:hanging="360"/>
      </w:pPr>
      <w:rPr>
        <w:rFonts w:cs="Times New Roman" w:hint="default"/>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abstractNum w:abstractNumId="8" w15:restartNumberingAfterBreak="0">
    <w:nsid w:val="2236359A"/>
    <w:multiLevelType w:val="hybridMultilevel"/>
    <w:tmpl w:val="D208377E"/>
    <w:lvl w:ilvl="0" w:tplc="0419000F">
      <w:start w:val="3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5F5EFF"/>
    <w:multiLevelType w:val="hybridMultilevel"/>
    <w:tmpl w:val="14C2D0C4"/>
    <w:lvl w:ilvl="0" w:tplc="0419000F">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C319BE"/>
    <w:multiLevelType w:val="hybridMultilevel"/>
    <w:tmpl w:val="40961850"/>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F06DBE"/>
    <w:multiLevelType w:val="multilevel"/>
    <w:tmpl w:val="D974EF7C"/>
    <w:lvl w:ilvl="0">
      <w:start w:val="6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5BC5453"/>
    <w:multiLevelType w:val="hybridMultilevel"/>
    <w:tmpl w:val="E42612DA"/>
    <w:lvl w:ilvl="0" w:tplc="0419000F">
      <w:start w:val="7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D37355"/>
    <w:multiLevelType w:val="multilevel"/>
    <w:tmpl w:val="C3FE6FD6"/>
    <w:lvl w:ilvl="0">
      <w:start w:val="13"/>
      <w:numFmt w:val="decimal"/>
      <w:lvlText w:val="%1"/>
      <w:lvlJc w:val="left"/>
      <w:pPr>
        <w:tabs>
          <w:tab w:val="num" w:pos="375"/>
        </w:tabs>
        <w:ind w:left="375" w:hanging="375"/>
      </w:pPr>
      <w:rPr>
        <w:rFonts w:cs="Times New Roman" w:hint="default"/>
      </w:rPr>
    </w:lvl>
    <w:lvl w:ilvl="1">
      <w:start w:val="6"/>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647F62"/>
    <w:multiLevelType w:val="multilevel"/>
    <w:tmpl w:val="3B4C3772"/>
    <w:lvl w:ilvl="0">
      <w:start w:val="4"/>
      <w:numFmt w:val="decimal"/>
      <w:lvlText w:val="3.3.%1."/>
      <w:lvlJc w:val="left"/>
      <w:rPr>
        <w:rFonts w:ascii="Tahoma" w:eastAsia="Times New Roman" w:hAnsi="Tahoma" w:cs="Tahoma" w:hint="default"/>
        <w:b w:val="0"/>
        <w:bCs w:val="0"/>
        <w:i w:val="0"/>
        <w:iCs w:val="0"/>
        <w:smallCaps w:val="0"/>
        <w:strike w:val="0"/>
        <w:color w:val="000000"/>
        <w:spacing w:val="1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357189"/>
    <w:multiLevelType w:val="hybridMultilevel"/>
    <w:tmpl w:val="B6683B08"/>
    <w:lvl w:ilvl="0" w:tplc="27487778">
      <w:start w:val="3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F9D597F"/>
    <w:multiLevelType w:val="multilevel"/>
    <w:tmpl w:val="5CAEE3DE"/>
    <w:lvl w:ilvl="0">
      <w:start w:val="5"/>
      <w:numFmt w:val="decimal"/>
      <w:lvlText w:val="8.%1."/>
      <w:lvlJc w:val="left"/>
      <w:rPr>
        <w:rFonts w:ascii="Tahoma" w:eastAsia="Times New Roman" w:hAnsi="Tahoma" w:cs="Tahoma" w:hint="default"/>
        <w:b w:val="0"/>
        <w:bCs w:val="0"/>
        <w:i w:val="0"/>
        <w:iCs w:val="0"/>
        <w:smallCaps w:val="0"/>
        <w:strike w:val="0"/>
        <w:color w:val="000000"/>
        <w:spacing w:val="1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46E0C76"/>
    <w:multiLevelType w:val="hybridMultilevel"/>
    <w:tmpl w:val="319C9304"/>
    <w:lvl w:ilvl="0" w:tplc="0419000F">
      <w:start w:val="1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84E45A2"/>
    <w:multiLevelType w:val="multilevel"/>
    <w:tmpl w:val="F0E8B8D0"/>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94D6B4F"/>
    <w:multiLevelType w:val="hybridMultilevel"/>
    <w:tmpl w:val="FFB0BC20"/>
    <w:lvl w:ilvl="0" w:tplc="0419000F">
      <w:start w:val="7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496765"/>
    <w:multiLevelType w:val="multilevel"/>
    <w:tmpl w:val="C90A130C"/>
    <w:lvl w:ilvl="0">
      <w:start w:val="3"/>
      <w:numFmt w:val="decimal"/>
      <w:lvlText w:val="%1."/>
      <w:lvlJc w:val="left"/>
      <w:pPr>
        <w:ind w:left="645" w:hanging="645"/>
      </w:pPr>
      <w:rPr>
        <w:rFonts w:cs="Times New Roman" w:hint="default"/>
      </w:rPr>
    </w:lvl>
    <w:lvl w:ilvl="1">
      <w:start w:val="3"/>
      <w:numFmt w:val="decimal"/>
      <w:lvlText w:val="%1.%2."/>
      <w:lvlJc w:val="left"/>
      <w:pPr>
        <w:ind w:left="955" w:hanging="645"/>
      </w:pPr>
      <w:rPr>
        <w:rFonts w:cs="Times New Roman" w:hint="default"/>
      </w:rPr>
    </w:lvl>
    <w:lvl w:ilvl="2">
      <w:start w:val="14"/>
      <w:numFmt w:val="decimal"/>
      <w:lvlText w:val="%1.%2.%3."/>
      <w:lvlJc w:val="left"/>
      <w:pPr>
        <w:ind w:left="1340" w:hanging="720"/>
      </w:pPr>
      <w:rPr>
        <w:rFonts w:cs="Times New Roman" w:hint="default"/>
      </w:rPr>
    </w:lvl>
    <w:lvl w:ilvl="3">
      <w:start w:val="1"/>
      <w:numFmt w:val="decimal"/>
      <w:lvlText w:val="%1.%2.%3.%4."/>
      <w:lvlJc w:val="left"/>
      <w:pPr>
        <w:ind w:left="1650" w:hanging="720"/>
      </w:pPr>
      <w:rPr>
        <w:rFonts w:cs="Times New Roman" w:hint="default"/>
      </w:rPr>
    </w:lvl>
    <w:lvl w:ilvl="4">
      <w:start w:val="1"/>
      <w:numFmt w:val="decimal"/>
      <w:lvlText w:val="%1.%2.%3.%4.%5."/>
      <w:lvlJc w:val="left"/>
      <w:pPr>
        <w:ind w:left="2320" w:hanging="1080"/>
      </w:pPr>
      <w:rPr>
        <w:rFonts w:cs="Times New Roman" w:hint="default"/>
      </w:rPr>
    </w:lvl>
    <w:lvl w:ilvl="5">
      <w:start w:val="1"/>
      <w:numFmt w:val="decimal"/>
      <w:lvlText w:val="%1.%2.%3.%4.%5.%6."/>
      <w:lvlJc w:val="left"/>
      <w:pPr>
        <w:ind w:left="2630" w:hanging="1080"/>
      </w:pPr>
      <w:rPr>
        <w:rFonts w:cs="Times New Roman" w:hint="default"/>
      </w:rPr>
    </w:lvl>
    <w:lvl w:ilvl="6">
      <w:start w:val="1"/>
      <w:numFmt w:val="decimal"/>
      <w:lvlText w:val="%1.%2.%3.%4.%5.%6.%7."/>
      <w:lvlJc w:val="left"/>
      <w:pPr>
        <w:ind w:left="3300" w:hanging="1440"/>
      </w:pPr>
      <w:rPr>
        <w:rFonts w:cs="Times New Roman" w:hint="default"/>
      </w:rPr>
    </w:lvl>
    <w:lvl w:ilvl="7">
      <w:start w:val="1"/>
      <w:numFmt w:val="decimal"/>
      <w:lvlText w:val="%1.%2.%3.%4.%5.%6.%7.%8."/>
      <w:lvlJc w:val="left"/>
      <w:pPr>
        <w:ind w:left="3610" w:hanging="1440"/>
      </w:pPr>
      <w:rPr>
        <w:rFonts w:cs="Times New Roman" w:hint="default"/>
      </w:rPr>
    </w:lvl>
    <w:lvl w:ilvl="8">
      <w:start w:val="1"/>
      <w:numFmt w:val="decimal"/>
      <w:lvlText w:val="%1.%2.%3.%4.%5.%6.%7.%8.%9."/>
      <w:lvlJc w:val="left"/>
      <w:pPr>
        <w:ind w:left="4280" w:hanging="1800"/>
      </w:pPr>
      <w:rPr>
        <w:rFonts w:cs="Times New Roman" w:hint="default"/>
      </w:rPr>
    </w:lvl>
  </w:abstractNum>
  <w:abstractNum w:abstractNumId="21" w15:restartNumberingAfterBreak="0">
    <w:nsid w:val="444D063F"/>
    <w:multiLevelType w:val="multilevel"/>
    <w:tmpl w:val="169A696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5091A56"/>
    <w:multiLevelType w:val="hybridMultilevel"/>
    <w:tmpl w:val="C2E0B488"/>
    <w:lvl w:ilvl="0" w:tplc="0419000F">
      <w:start w:val="6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E10858"/>
    <w:multiLevelType w:val="hybridMultilevel"/>
    <w:tmpl w:val="8AD47DD8"/>
    <w:lvl w:ilvl="0" w:tplc="1B920678">
      <w:start w:val="6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95929BF"/>
    <w:multiLevelType w:val="hybridMultilevel"/>
    <w:tmpl w:val="C34011D2"/>
    <w:lvl w:ilvl="0" w:tplc="372AD172">
      <w:start w:val="6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C5C3996"/>
    <w:multiLevelType w:val="hybridMultilevel"/>
    <w:tmpl w:val="958484FE"/>
    <w:lvl w:ilvl="0" w:tplc="0419000F">
      <w:start w:val="6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2F157C"/>
    <w:multiLevelType w:val="hybridMultilevel"/>
    <w:tmpl w:val="EEA85B38"/>
    <w:lvl w:ilvl="0" w:tplc="0419000F">
      <w:start w:val="7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046E90"/>
    <w:multiLevelType w:val="hybridMultilevel"/>
    <w:tmpl w:val="48B0EBE4"/>
    <w:lvl w:ilvl="0" w:tplc="9B08031A">
      <w:start w:val="101"/>
      <w:numFmt w:val="decimal"/>
      <w:lvlText w:val="%1."/>
      <w:lvlJc w:val="left"/>
      <w:pPr>
        <w:tabs>
          <w:tab w:val="num" w:pos="1275"/>
        </w:tabs>
        <w:ind w:left="1275" w:hanging="3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72D1E1A"/>
    <w:multiLevelType w:val="multilevel"/>
    <w:tmpl w:val="F1587E9E"/>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8F4BAC"/>
    <w:multiLevelType w:val="hybridMultilevel"/>
    <w:tmpl w:val="9C8E5924"/>
    <w:lvl w:ilvl="0" w:tplc="50622F7A">
      <w:start w:val="1"/>
      <w:numFmt w:val="decimal"/>
      <w:lvlText w:val="%1."/>
      <w:lvlJc w:val="left"/>
      <w:pPr>
        <w:tabs>
          <w:tab w:val="num" w:pos="720"/>
        </w:tabs>
        <w:ind w:left="720" w:hanging="360"/>
      </w:pPr>
      <w:rPr>
        <w:rFonts w:cs="Times New Roman"/>
      </w:rPr>
    </w:lvl>
    <w:lvl w:ilvl="1" w:tplc="E09204D4">
      <w:numFmt w:val="none"/>
      <w:lvlText w:val=""/>
      <w:lvlJc w:val="left"/>
      <w:pPr>
        <w:tabs>
          <w:tab w:val="num" w:pos="360"/>
        </w:tabs>
      </w:pPr>
      <w:rPr>
        <w:rFonts w:cs="Times New Roman"/>
      </w:rPr>
    </w:lvl>
    <w:lvl w:ilvl="2" w:tplc="A808CBA8">
      <w:numFmt w:val="none"/>
      <w:lvlText w:val=""/>
      <w:lvlJc w:val="left"/>
      <w:pPr>
        <w:tabs>
          <w:tab w:val="num" w:pos="360"/>
        </w:tabs>
      </w:pPr>
      <w:rPr>
        <w:rFonts w:cs="Times New Roman"/>
      </w:rPr>
    </w:lvl>
    <w:lvl w:ilvl="3" w:tplc="A46060B2">
      <w:numFmt w:val="none"/>
      <w:lvlText w:val=""/>
      <w:lvlJc w:val="left"/>
      <w:pPr>
        <w:tabs>
          <w:tab w:val="num" w:pos="360"/>
        </w:tabs>
      </w:pPr>
      <w:rPr>
        <w:rFonts w:cs="Times New Roman"/>
      </w:rPr>
    </w:lvl>
    <w:lvl w:ilvl="4" w:tplc="FCCA8B52">
      <w:numFmt w:val="none"/>
      <w:lvlText w:val=""/>
      <w:lvlJc w:val="left"/>
      <w:pPr>
        <w:tabs>
          <w:tab w:val="num" w:pos="360"/>
        </w:tabs>
      </w:pPr>
      <w:rPr>
        <w:rFonts w:cs="Times New Roman"/>
      </w:rPr>
    </w:lvl>
    <w:lvl w:ilvl="5" w:tplc="3CA4ACEC">
      <w:numFmt w:val="none"/>
      <w:lvlText w:val=""/>
      <w:lvlJc w:val="left"/>
      <w:pPr>
        <w:tabs>
          <w:tab w:val="num" w:pos="360"/>
        </w:tabs>
      </w:pPr>
      <w:rPr>
        <w:rFonts w:cs="Times New Roman"/>
      </w:rPr>
    </w:lvl>
    <w:lvl w:ilvl="6" w:tplc="88803ADE">
      <w:numFmt w:val="none"/>
      <w:lvlText w:val=""/>
      <w:lvlJc w:val="left"/>
      <w:pPr>
        <w:tabs>
          <w:tab w:val="num" w:pos="360"/>
        </w:tabs>
      </w:pPr>
      <w:rPr>
        <w:rFonts w:cs="Times New Roman"/>
      </w:rPr>
    </w:lvl>
    <w:lvl w:ilvl="7" w:tplc="BD70F040">
      <w:numFmt w:val="none"/>
      <w:lvlText w:val=""/>
      <w:lvlJc w:val="left"/>
      <w:pPr>
        <w:tabs>
          <w:tab w:val="num" w:pos="360"/>
        </w:tabs>
      </w:pPr>
      <w:rPr>
        <w:rFonts w:cs="Times New Roman"/>
      </w:rPr>
    </w:lvl>
    <w:lvl w:ilvl="8" w:tplc="89BC5EE2">
      <w:numFmt w:val="none"/>
      <w:lvlText w:val=""/>
      <w:lvlJc w:val="left"/>
      <w:pPr>
        <w:tabs>
          <w:tab w:val="num" w:pos="360"/>
        </w:tabs>
      </w:pPr>
      <w:rPr>
        <w:rFonts w:cs="Times New Roman"/>
      </w:rPr>
    </w:lvl>
  </w:abstractNum>
  <w:abstractNum w:abstractNumId="30" w15:restartNumberingAfterBreak="0">
    <w:nsid w:val="5EA80C72"/>
    <w:multiLevelType w:val="hybridMultilevel"/>
    <w:tmpl w:val="24AC36E2"/>
    <w:lvl w:ilvl="0" w:tplc="0004D2E4">
      <w:start w:val="79"/>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15:restartNumberingAfterBreak="0">
    <w:nsid w:val="61A36A4A"/>
    <w:multiLevelType w:val="hybridMultilevel"/>
    <w:tmpl w:val="B9987892"/>
    <w:lvl w:ilvl="0" w:tplc="44C82190">
      <w:start w:val="1"/>
      <w:numFmt w:val="decimal"/>
      <w:lvlText w:val="%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116DE7"/>
    <w:multiLevelType w:val="hybridMultilevel"/>
    <w:tmpl w:val="FFFC192C"/>
    <w:lvl w:ilvl="0" w:tplc="0419000F">
      <w:start w:val="8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AA2739"/>
    <w:multiLevelType w:val="hybridMultilevel"/>
    <w:tmpl w:val="01F2FF5A"/>
    <w:lvl w:ilvl="0" w:tplc="2B5E3E1A">
      <w:start w:val="7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89F5CCA"/>
    <w:multiLevelType w:val="multilevel"/>
    <w:tmpl w:val="DBCE220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35"/>
      <w:numFmt w:val="decimal"/>
      <w:lvlText w:val="%2."/>
      <w:lvlJc w:val="left"/>
      <w:rPr>
        <w:rFonts w:ascii="Tahoma" w:eastAsia="Times New Roman" w:hAnsi="Tahoma"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A9E0FA1"/>
    <w:multiLevelType w:val="multilevel"/>
    <w:tmpl w:val="73D4299A"/>
    <w:lvl w:ilvl="0">
      <w:start w:val="2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2355"/>
        </w:tabs>
        <w:ind w:left="2355" w:hanging="375"/>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6" w15:restartNumberingAfterBreak="0">
    <w:nsid w:val="6EF174A4"/>
    <w:multiLevelType w:val="hybridMultilevel"/>
    <w:tmpl w:val="AAC24BA4"/>
    <w:lvl w:ilvl="0" w:tplc="2F982744">
      <w:start w:val="5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004BD0"/>
    <w:multiLevelType w:val="multilevel"/>
    <w:tmpl w:val="5B1CC07A"/>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3251483"/>
    <w:multiLevelType w:val="multilevel"/>
    <w:tmpl w:val="45622F6A"/>
    <w:lvl w:ilvl="0">
      <w:start w:val="50"/>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9" w15:restartNumberingAfterBreak="0">
    <w:nsid w:val="785367B8"/>
    <w:multiLevelType w:val="multilevel"/>
    <w:tmpl w:val="65ACCFBE"/>
    <w:lvl w:ilvl="0">
      <w:start w:val="31"/>
      <w:numFmt w:val="decimal"/>
      <w:lvlText w:val="%1."/>
      <w:lvlJc w:val="left"/>
      <w:rPr>
        <w:rFonts w:ascii="Tahoma" w:eastAsia="Times New Roman" w:hAnsi="Tahoma"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8DD1134"/>
    <w:multiLevelType w:val="multilevel"/>
    <w:tmpl w:val="4F7230BE"/>
    <w:lvl w:ilvl="0">
      <w:start w:val="6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690"/>
        </w:tabs>
        <w:ind w:left="690" w:hanging="720"/>
      </w:pPr>
      <w:rPr>
        <w:rFonts w:cs="Times New Roman" w:hint="default"/>
      </w:rPr>
    </w:lvl>
    <w:lvl w:ilvl="3">
      <w:start w:val="1"/>
      <w:numFmt w:val="decimal"/>
      <w:lvlText w:val="%1.%2.%3.%4."/>
      <w:lvlJc w:val="left"/>
      <w:pPr>
        <w:tabs>
          <w:tab w:val="num" w:pos="1035"/>
        </w:tabs>
        <w:ind w:left="1035" w:hanging="1080"/>
      </w:pPr>
      <w:rPr>
        <w:rFonts w:cs="Times New Roman" w:hint="default"/>
      </w:rPr>
    </w:lvl>
    <w:lvl w:ilvl="4">
      <w:start w:val="1"/>
      <w:numFmt w:val="decimal"/>
      <w:lvlText w:val="%1.%2.%3.%4.%5."/>
      <w:lvlJc w:val="left"/>
      <w:pPr>
        <w:tabs>
          <w:tab w:val="num" w:pos="1020"/>
        </w:tabs>
        <w:ind w:left="1020" w:hanging="1080"/>
      </w:pPr>
      <w:rPr>
        <w:rFonts w:cs="Times New Roman" w:hint="default"/>
      </w:rPr>
    </w:lvl>
    <w:lvl w:ilvl="5">
      <w:start w:val="1"/>
      <w:numFmt w:val="decimal"/>
      <w:lvlText w:val="%1.%2.%3.%4.%5.%6."/>
      <w:lvlJc w:val="left"/>
      <w:pPr>
        <w:tabs>
          <w:tab w:val="num" w:pos="1365"/>
        </w:tabs>
        <w:ind w:left="1365" w:hanging="1440"/>
      </w:pPr>
      <w:rPr>
        <w:rFonts w:cs="Times New Roman" w:hint="default"/>
      </w:rPr>
    </w:lvl>
    <w:lvl w:ilvl="6">
      <w:start w:val="1"/>
      <w:numFmt w:val="decimal"/>
      <w:lvlText w:val="%1.%2.%3.%4.%5.%6.%7."/>
      <w:lvlJc w:val="left"/>
      <w:pPr>
        <w:tabs>
          <w:tab w:val="num" w:pos="1710"/>
        </w:tabs>
        <w:ind w:left="1710" w:hanging="1800"/>
      </w:pPr>
      <w:rPr>
        <w:rFonts w:cs="Times New Roman" w:hint="default"/>
      </w:rPr>
    </w:lvl>
    <w:lvl w:ilvl="7">
      <w:start w:val="1"/>
      <w:numFmt w:val="decimal"/>
      <w:lvlText w:val="%1.%2.%3.%4.%5.%6.%7.%8."/>
      <w:lvlJc w:val="left"/>
      <w:pPr>
        <w:tabs>
          <w:tab w:val="num" w:pos="1695"/>
        </w:tabs>
        <w:ind w:left="1695" w:hanging="1800"/>
      </w:pPr>
      <w:rPr>
        <w:rFonts w:cs="Times New Roman" w:hint="default"/>
      </w:rPr>
    </w:lvl>
    <w:lvl w:ilvl="8">
      <w:start w:val="1"/>
      <w:numFmt w:val="decimal"/>
      <w:lvlText w:val="%1.%2.%3.%4.%5.%6.%7.%8.%9."/>
      <w:lvlJc w:val="left"/>
      <w:pPr>
        <w:tabs>
          <w:tab w:val="num" w:pos="2040"/>
        </w:tabs>
        <w:ind w:left="2040" w:hanging="2160"/>
      </w:pPr>
      <w:rPr>
        <w:rFonts w:cs="Times New Roman" w:hint="default"/>
      </w:rPr>
    </w:lvl>
  </w:abstractNum>
  <w:abstractNum w:abstractNumId="41" w15:restartNumberingAfterBreak="0">
    <w:nsid w:val="7F9E28B8"/>
    <w:multiLevelType w:val="hybridMultilevel"/>
    <w:tmpl w:val="A68AA390"/>
    <w:lvl w:ilvl="0" w:tplc="27487778">
      <w:start w:val="32"/>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7"/>
  </w:num>
  <w:num w:numId="3">
    <w:abstractNumId w:val="39"/>
  </w:num>
  <w:num w:numId="4">
    <w:abstractNumId w:val="34"/>
  </w:num>
  <w:num w:numId="5">
    <w:abstractNumId w:val="3"/>
  </w:num>
  <w:num w:numId="6">
    <w:abstractNumId w:val="13"/>
  </w:num>
  <w:num w:numId="7">
    <w:abstractNumId w:val="4"/>
  </w:num>
  <w:num w:numId="8">
    <w:abstractNumId w:val="41"/>
  </w:num>
  <w:num w:numId="9">
    <w:abstractNumId w:val="15"/>
  </w:num>
  <w:num w:numId="10">
    <w:abstractNumId w:val="9"/>
  </w:num>
  <w:num w:numId="11">
    <w:abstractNumId w:val="35"/>
  </w:num>
  <w:num w:numId="12">
    <w:abstractNumId w:val="18"/>
  </w:num>
  <w:num w:numId="13">
    <w:abstractNumId w:val="17"/>
  </w:num>
  <w:num w:numId="14">
    <w:abstractNumId w:val="31"/>
  </w:num>
  <w:num w:numId="15">
    <w:abstractNumId w:val="29"/>
  </w:num>
  <w:num w:numId="16">
    <w:abstractNumId w:val="5"/>
  </w:num>
  <w:num w:numId="17">
    <w:abstractNumId w:val="14"/>
  </w:num>
  <w:num w:numId="18">
    <w:abstractNumId w:val="20"/>
  </w:num>
  <w:num w:numId="19">
    <w:abstractNumId w:val="37"/>
  </w:num>
  <w:num w:numId="20">
    <w:abstractNumId w:val="16"/>
  </w:num>
  <w:num w:numId="21">
    <w:abstractNumId w:val="21"/>
  </w:num>
  <w:num w:numId="22">
    <w:abstractNumId w:val="10"/>
  </w:num>
  <w:num w:numId="23">
    <w:abstractNumId w:val="8"/>
  </w:num>
  <w:num w:numId="24">
    <w:abstractNumId w:val="11"/>
  </w:num>
  <w:num w:numId="25">
    <w:abstractNumId w:val="40"/>
  </w:num>
  <w:num w:numId="26">
    <w:abstractNumId w:val="6"/>
  </w:num>
  <w:num w:numId="27">
    <w:abstractNumId w:val="1"/>
  </w:num>
  <w:num w:numId="28">
    <w:abstractNumId w:val="32"/>
  </w:num>
  <w:num w:numId="29">
    <w:abstractNumId w:val="0"/>
  </w:num>
  <w:num w:numId="30">
    <w:abstractNumId w:val="27"/>
  </w:num>
  <w:num w:numId="31">
    <w:abstractNumId w:val="1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6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8"/>
  </w:num>
  <w:num w:numId="40">
    <w:abstractNumId w:val="36"/>
  </w:num>
  <w:num w:numId="41">
    <w:abstractNumId w:val="25"/>
  </w:num>
  <w:num w:numId="42">
    <w:abstractNumId w:val="24"/>
  </w:num>
  <w:num w:numId="43">
    <w:abstractNumId w:val="12"/>
  </w:num>
  <w:num w:numId="44">
    <w:abstractNumId w:val="30"/>
  </w:num>
  <w:num w:numId="45">
    <w:abstractNumId w:val="23"/>
  </w:num>
  <w:num w:numId="46">
    <w:abstractNumId w:val="33"/>
  </w:num>
  <w:num w:numId="47">
    <w:abstractNumId w:val="22"/>
  </w:num>
  <w:num w:numId="48">
    <w:abstractNumId w:val="1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7B"/>
    <w:rsid w:val="00001C90"/>
    <w:rsid w:val="00003E1A"/>
    <w:rsid w:val="000044BF"/>
    <w:rsid w:val="000055E8"/>
    <w:rsid w:val="00010377"/>
    <w:rsid w:val="000125DD"/>
    <w:rsid w:val="00013262"/>
    <w:rsid w:val="00014AC6"/>
    <w:rsid w:val="000159C9"/>
    <w:rsid w:val="00021CD0"/>
    <w:rsid w:val="00021DF2"/>
    <w:rsid w:val="00025380"/>
    <w:rsid w:val="00025D8D"/>
    <w:rsid w:val="0003042B"/>
    <w:rsid w:val="0003355D"/>
    <w:rsid w:val="000346DF"/>
    <w:rsid w:val="00040F78"/>
    <w:rsid w:val="00042D10"/>
    <w:rsid w:val="000437E0"/>
    <w:rsid w:val="00047175"/>
    <w:rsid w:val="000472FE"/>
    <w:rsid w:val="00047695"/>
    <w:rsid w:val="00047D8E"/>
    <w:rsid w:val="0005220F"/>
    <w:rsid w:val="00052CC7"/>
    <w:rsid w:val="000533CB"/>
    <w:rsid w:val="00054588"/>
    <w:rsid w:val="000557E6"/>
    <w:rsid w:val="00057A26"/>
    <w:rsid w:val="000602B7"/>
    <w:rsid w:val="000621EC"/>
    <w:rsid w:val="00063F71"/>
    <w:rsid w:val="000655FE"/>
    <w:rsid w:val="0006692D"/>
    <w:rsid w:val="00070731"/>
    <w:rsid w:val="00071096"/>
    <w:rsid w:val="00072F0D"/>
    <w:rsid w:val="0007476E"/>
    <w:rsid w:val="000858A6"/>
    <w:rsid w:val="0008680F"/>
    <w:rsid w:val="00087C1C"/>
    <w:rsid w:val="00090674"/>
    <w:rsid w:val="000924B2"/>
    <w:rsid w:val="00092A1B"/>
    <w:rsid w:val="0009373B"/>
    <w:rsid w:val="0009402D"/>
    <w:rsid w:val="00094A6F"/>
    <w:rsid w:val="000A61B9"/>
    <w:rsid w:val="000A635C"/>
    <w:rsid w:val="000A6CAF"/>
    <w:rsid w:val="000B1950"/>
    <w:rsid w:val="000B233A"/>
    <w:rsid w:val="000B3A42"/>
    <w:rsid w:val="000B70A8"/>
    <w:rsid w:val="000C1490"/>
    <w:rsid w:val="000C2CA9"/>
    <w:rsid w:val="000C316A"/>
    <w:rsid w:val="000C4AD0"/>
    <w:rsid w:val="000C5715"/>
    <w:rsid w:val="000C58ED"/>
    <w:rsid w:val="000C5F7E"/>
    <w:rsid w:val="000C6343"/>
    <w:rsid w:val="000C6C5D"/>
    <w:rsid w:val="000C6F4C"/>
    <w:rsid w:val="000C717D"/>
    <w:rsid w:val="000D15B9"/>
    <w:rsid w:val="000D3960"/>
    <w:rsid w:val="000D3AA5"/>
    <w:rsid w:val="000D3CAE"/>
    <w:rsid w:val="000D4E44"/>
    <w:rsid w:val="000D5225"/>
    <w:rsid w:val="000D5C67"/>
    <w:rsid w:val="000D5FFD"/>
    <w:rsid w:val="000D651A"/>
    <w:rsid w:val="000D6AF9"/>
    <w:rsid w:val="000E148B"/>
    <w:rsid w:val="000E1702"/>
    <w:rsid w:val="000F347D"/>
    <w:rsid w:val="000F6312"/>
    <w:rsid w:val="00101376"/>
    <w:rsid w:val="00104DE6"/>
    <w:rsid w:val="00106274"/>
    <w:rsid w:val="00110812"/>
    <w:rsid w:val="00111073"/>
    <w:rsid w:val="00114EC1"/>
    <w:rsid w:val="001151D1"/>
    <w:rsid w:val="0011753C"/>
    <w:rsid w:val="0012034A"/>
    <w:rsid w:val="00125686"/>
    <w:rsid w:val="001269B0"/>
    <w:rsid w:val="00131AAD"/>
    <w:rsid w:val="00131FB7"/>
    <w:rsid w:val="001332CA"/>
    <w:rsid w:val="001347F1"/>
    <w:rsid w:val="0014111C"/>
    <w:rsid w:val="00141A5E"/>
    <w:rsid w:val="00143314"/>
    <w:rsid w:val="00144895"/>
    <w:rsid w:val="001516D7"/>
    <w:rsid w:val="0015254F"/>
    <w:rsid w:val="00163B0B"/>
    <w:rsid w:val="00163D14"/>
    <w:rsid w:val="00166291"/>
    <w:rsid w:val="00166947"/>
    <w:rsid w:val="00170073"/>
    <w:rsid w:val="001721C9"/>
    <w:rsid w:val="001725F3"/>
    <w:rsid w:val="00172F3F"/>
    <w:rsid w:val="0018539F"/>
    <w:rsid w:val="00185F6D"/>
    <w:rsid w:val="00186022"/>
    <w:rsid w:val="0019154F"/>
    <w:rsid w:val="00194645"/>
    <w:rsid w:val="00194CD1"/>
    <w:rsid w:val="00195895"/>
    <w:rsid w:val="00197121"/>
    <w:rsid w:val="00197658"/>
    <w:rsid w:val="001A0AD3"/>
    <w:rsid w:val="001A146D"/>
    <w:rsid w:val="001A1520"/>
    <w:rsid w:val="001A3FCF"/>
    <w:rsid w:val="001A5A42"/>
    <w:rsid w:val="001A5EA4"/>
    <w:rsid w:val="001A6B10"/>
    <w:rsid w:val="001A7448"/>
    <w:rsid w:val="001A796B"/>
    <w:rsid w:val="001B0465"/>
    <w:rsid w:val="001B2165"/>
    <w:rsid w:val="001B23E7"/>
    <w:rsid w:val="001B3305"/>
    <w:rsid w:val="001B3AE0"/>
    <w:rsid w:val="001B7167"/>
    <w:rsid w:val="001B7CE9"/>
    <w:rsid w:val="001C24A7"/>
    <w:rsid w:val="001C3C00"/>
    <w:rsid w:val="001C420A"/>
    <w:rsid w:val="001C5C20"/>
    <w:rsid w:val="001C6692"/>
    <w:rsid w:val="001C7F26"/>
    <w:rsid w:val="001D1218"/>
    <w:rsid w:val="001D1BB4"/>
    <w:rsid w:val="001D4511"/>
    <w:rsid w:val="001D5230"/>
    <w:rsid w:val="001E0C58"/>
    <w:rsid w:val="001E32F8"/>
    <w:rsid w:val="001E43B2"/>
    <w:rsid w:val="001E5AA6"/>
    <w:rsid w:val="001F0A20"/>
    <w:rsid w:val="001F14C7"/>
    <w:rsid w:val="001F3E2E"/>
    <w:rsid w:val="001F48FA"/>
    <w:rsid w:val="00200FE0"/>
    <w:rsid w:val="0020296A"/>
    <w:rsid w:val="00202EF0"/>
    <w:rsid w:val="00203C7B"/>
    <w:rsid w:val="00203D7D"/>
    <w:rsid w:val="00204EC9"/>
    <w:rsid w:val="00205C16"/>
    <w:rsid w:val="00210170"/>
    <w:rsid w:val="00212039"/>
    <w:rsid w:val="0021564B"/>
    <w:rsid w:val="00216B51"/>
    <w:rsid w:val="00217123"/>
    <w:rsid w:val="00220CD7"/>
    <w:rsid w:val="00220ED7"/>
    <w:rsid w:val="002222CC"/>
    <w:rsid w:val="002348A9"/>
    <w:rsid w:val="002354C9"/>
    <w:rsid w:val="00235C8F"/>
    <w:rsid w:val="00236837"/>
    <w:rsid w:val="00240DCF"/>
    <w:rsid w:val="0024486B"/>
    <w:rsid w:val="00245DB5"/>
    <w:rsid w:val="00250708"/>
    <w:rsid w:val="00250C86"/>
    <w:rsid w:val="00252F17"/>
    <w:rsid w:val="00253331"/>
    <w:rsid w:val="00256986"/>
    <w:rsid w:val="002575F6"/>
    <w:rsid w:val="002636C3"/>
    <w:rsid w:val="002658CA"/>
    <w:rsid w:val="00266B44"/>
    <w:rsid w:val="00266E45"/>
    <w:rsid w:val="00270358"/>
    <w:rsid w:val="00271E4C"/>
    <w:rsid w:val="0027209D"/>
    <w:rsid w:val="0028217B"/>
    <w:rsid w:val="002836E1"/>
    <w:rsid w:val="002839D5"/>
    <w:rsid w:val="00284122"/>
    <w:rsid w:val="002842B1"/>
    <w:rsid w:val="00285173"/>
    <w:rsid w:val="00285DA9"/>
    <w:rsid w:val="002872CA"/>
    <w:rsid w:val="002940E7"/>
    <w:rsid w:val="002944AA"/>
    <w:rsid w:val="002964D6"/>
    <w:rsid w:val="0029650C"/>
    <w:rsid w:val="00297D39"/>
    <w:rsid w:val="002A09BE"/>
    <w:rsid w:val="002A1064"/>
    <w:rsid w:val="002A756E"/>
    <w:rsid w:val="002B2F27"/>
    <w:rsid w:val="002B3C39"/>
    <w:rsid w:val="002B3E90"/>
    <w:rsid w:val="002B4AC3"/>
    <w:rsid w:val="002B68F7"/>
    <w:rsid w:val="002B6EDC"/>
    <w:rsid w:val="002B79D9"/>
    <w:rsid w:val="002B7C82"/>
    <w:rsid w:val="002C1E67"/>
    <w:rsid w:val="002C239C"/>
    <w:rsid w:val="002C2906"/>
    <w:rsid w:val="002C5386"/>
    <w:rsid w:val="002D1EB8"/>
    <w:rsid w:val="002D38D9"/>
    <w:rsid w:val="002D7AC7"/>
    <w:rsid w:val="002E0415"/>
    <w:rsid w:val="002E0601"/>
    <w:rsid w:val="002E152A"/>
    <w:rsid w:val="002E1C5D"/>
    <w:rsid w:val="002E2F5D"/>
    <w:rsid w:val="002E32E9"/>
    <w:rsid w:val="002E5021"/>
    <w:rsid w:val="002E792B"/>
    <w:rsid w:val="002F1124"/>
    <w:rsid w:val="002F6EEE"/>
    <w:rsid w:val="002F6FA8"/>
    <w:rsid w:val="002F7B19"/>
    <w:rsid w:val="00302547"/>
    <w:rsid w:val="0030561F"/>
    <w:rsid w:val="00306DF2"/>
    <w:rsid w:val="00307FB9"/>
    <w:rsid w:val="00314A54"/>
    <w:rsid w:val="00317449"/>
    <w:rsid w:val="003202C3"/>
    <w:rsid w:val="00320679"/>
    <w:rsid w:val="003264E1"/>
    <w:rsid w:val="00327634"/>
    <w:rsid w:val="0033105F"/>
    <w:rsid w:val="00333B26"/>
    <w:rsid w:val="0033518C"/>
    <w:rsid w:val="00335BE2"/>
    <w:rsid w:val="003426B7"/>
    <w:rsid w:val="00343AB1"/>
    <w:rsid w:val="00345326"/>
    <w:rsid w:val="003474F7"/>
    <w:rsid w:val="0035085C"/>
    <w:rsid w:val="00350D9A"/>
    <w:rsid w:val="003534D2"/>
    <w:rsid w:val="00353EC3"/>
    <w:rsid w:val="00355035"/>
    <w:rsid w:val="0035614D"/>
    <w:rsid w:val="0036165A"/>
    <w:rsid w:val="00364A0F"/>
    <w:rsid w:val="00364B0A"/>
    <w:rsid w:val="00365B73"/>
    <w:rsid w:val="003660F9"/>
    <w:rsid w:val="003677E4"/>
    <w:rsid w:val="003679A2"/>
    <w:rsid w:val="00367AB9"/>
    <w:rsid w:val="00370140"/>
    <w:rsid w:val="00370444"/>
    <w:rsid w:val="003711A8"/>
    <w:rsid w:val="00371841"/>
    <w:rsid w:val="00375D1F"/>
    <w:rsid w:val="003766B3"/>
    <w:rsid w:val="00385A4A"/>
    <w:rsid w:val="00391274"/>
    <w:rsid w:val="00394651"/>
    <w:rsid w:val="003952BD"/>
    <w:rsid w:val="003958E5"/>
    <w:rsid w:val="00397D9A"/>
    <w:rsid w:val="003A02BD"/>
    <w:rsid w:val="003A3236"/>
    <w:rsid w:val="003A32A4"/>
    <w:rsid w:val="003A4319"/>
    <w:rsid w:val="003A4BCC"/>
    <w:rsid w:val="003A4CE9"/>
    <w:rsid w:val="003A7864"/>
    <w:rsid w:val="003A7AA3"/>
    <w:rsid w:val="003B1963"/>
    <w:rsid w:val="003B29E6"/>
    <w:rsid w:val="003B5942"/>
    <w:rsid w:val="003B5B2A"/>
    <w:rsid w:val="003B6F34"/>
    <w:rsid w:val="003B75E3"/>
    <w:rsid w:val="003B77D5"/>
    <w:rsid w:val="003C1E7E"/>
    <w:rsid w:val="003C25B7"/>
    <w:rsid w:val="003C2C01"/>
    <w:rsid w:val="003C2C15"/>
    <w:rsid w:val="003C3E77"/>
    <w:rsid w:val="003C707B"/>
    <w:rsid w:val="003D1A21"/>
    <w:rsid w:val="003D24AD"/>
    <w:rsid w:val="003D3B79"/>
    <w:rsid w:val="003D43C3"/>
    <w:rsid w:val="003D5D9D"/>
    <w:rsid w:val="003D5E1A"/>
    <w:rsid w:val="003E0000"/>
    <w:rsid w:val="003E0C25"/>
    <w:rsid w:val="003E148D"/>
    <w:rsid w:val="003E17D9"/>
    <w:rsid w:val="003E23C7"/>
    <w:rsid w:val="003E4876"/>
    <w:rsid w:val="003F16B8"/>
    <w:rsid w:val="003F27CF"/>
    <w:rsid w:val="003F35B0"/>
    <w:rsid w:val="003F59C4"/>
    <w:rsid w:val="00401432"/>
    <w:rsid w:val="00401D18"/>
    <w:rsid w:val="004033DC"/>
    <w:rsid w:val="004035A9"/>
    <w:rsid w:val="00406515"/>
    <w:rsid w:val="00407722"/>
    <w:rsid w:val="00410172"/>
    <w:rsid w:val="004105DA"/>
    <w:rsid w:val="004124C5"/>
    <w:rsid w:val="004135D2"/>
    <w:rsid w:val="00413823"/>
    <w:rsid w:val="00414D03"/>
    <w:rsid w:val="0042058F"/>
    <w:rsid w:val="00421312"/>
    <w:rsid w:val="00427C98"/>
    <w:rsid w:val="0043112B"/>
    <w:rsid w:val="00431C8C"/>
    <w:rsid w:val="0043658B"/>
    <w:rsid w:val="00442EC6"/>
    <w:rsid w:val="00443586"/>
    <w:rsid w:val="0044682F"/>
    <w:rsid w:val="004524D4"/>
    <w:rsid w:val="00452D4E"/>
    <w:rsid w:val="00456477"/>
    <w:rsid w:val="004577A9"/>
    <w:rsid w:val="0046066D"/>
    <w:rsid w:val="004618B8"/>
    <w:rsid w:val="004624E6"/>
    <w:rsid w:val="00464C0C"/>
    <w:rsid w:val="00467437"/>
    <w:rsid w:val="00472079"/>
    <w:rsid w:val="004741CF"/>
    <w:rsid w:val="00475354"/>
    <w:rsid w:val="004760F5"/>
    <w:rsid w:val="00477D45"/>
    <w:rsid w:val="00477F81"/>
    <w:rsid w:val="00485F28"/>
    <w:rsid w:val="00486C93"/>
    <w:rsid w:val="00491423"/>
    <w:rsid w:val="00491926"/>
    <w:rsid w:val="00491E3D"/>
    <w:rsid w:val="00492724"/>
    <w:rsid w:val="00496AE0"/>
    <w:rsid w:val="004A099B"/>
    <w:rsid w:val="004A23FD"/>
    <w:rsid w:val="004A3872"/>
    <w:rsid w:val="004A4AE7"/>
    <w:rsid w:val="004A5BE0"/>
    <w:rsid w:val="004A652C"/>
    <w:rsid w:val="004B0F1A"/>
    <w:rsid w:val="004B153F"/>
    <w:rsid w:val="004B5529"/>
    <w:rsid w:val="004C1D22"/>
    <w:rsid w:val="004C29C7"/>
    <w:rsid w:val="004C421A"/>
    <w:rsid w:val="004C49C3"/>
    <w:rsid w:val="004C50D9"/>
    <w:rsid w:val="004C5804"/>
    <w:rsid w:val="004D10B3"/>
    <w:rsid w:val="004D1FEA"/>
    <w:rsid w:val="004D2DCD"/>
    <w:rsid w:val="004D6E28"/>
    <w:rsid w:val="004E2C7C"/>
    <w:rsid w:val="004E5A51"/>
    <w:rsid w:val="004F18E0"/>
    <w:rsid w:val="004F29DB"/>
    <w:rsid w:val="004F6B41"/>
    <w:rsid w:val="004F6C63"/>
    <w:rsid w:val="0050268E"/>
    <w:rsid w:val="005027D0"/>
    <w:rsid w:val="0050289C"/>
    <w:rsid w:val="005032F7"/>
    <w:rsid w:val="00504CB5"/>
    <w:rsid w:val="005052B7"/>
    <w:rsid w:val="0050577B"/>
    <w:rsid w:val="00505DC3"/>
    <w:rsid w:val="0050763F"/>
    <w:rsid w:val="005100F5"/>
    <w:rsid w:val="00510205"/>
    <w:rsid w:val="00511702"/>
    <w:rsid w:val="0051616A"/>
    <w:rsid w:val="00523490"/>
    <w:rsid w:val="0052433C"/>
    <w:rsid w:val="00526405"/>
    <w:rsid w:val="00526962"/>
    <w:rsid w:val="00527954"/>
    <w:rsid w:val="00527EC3"/>
    <w:rsid w:val="00530118"/>
    <w:rsid w:val="00530C41"/>
    <w:rsid w:val="00533BCA"/>
    <w:rsid w:val="00535443"/>
    <w:rsid w:val="00535DDE"/>
    <w:rsid w:val="00536297"/>
    <w:rsid w:val="0053781E"/>
    <w:rsid w:val="00541C4B"/>
    <w:rsid w:val="00543484"/>
    <w:rsid w:val="00543814"/>
    <w:rsid w:val="005443CD"/>
    <w:rsid w:val="00545344"/>
    <w:rsid w:val="0054575F"/>
    <w:rsid w:val="00546780"/>
    <w:rsid w:val="0055203D"/>
    <w:rsid w:val="00552332"/>
    <w:rsid w:val="00563093"/>
    <w:rsid w:val="005631BA"/>
    <w:rsid w:val="00564AD7"/>
    <w:rsid w:val="00564D67"/>
    <w:rsid w:val="00564EDC"/>
    <w:rsid w:val="00567735"/>
    <w:rsid w:val="00572FF0"/>
    <w:rsid w:val="0057396D"/>
    <w:rsid w:val="00575592"/>
    <w:rsid w:val="0057594B"/>
    <w:rsid w:val="00576912"/>
    <w:rsid w:val="00576AFC"/>
    <w:rsid w:val="005779E3"/>
    <w:rsid w:val="00582896"/>
    <w:rsid w:val="00583789"/>
    <w:rsid w:val="00583C21"/>
    <w:rsid w:val="00591C23"/>
    <w:rsid w:val="00596005"/>
    <w:rsid w:val="0059699F"/>
    <w:rsid w:val="00597CD2"/>
    <w:rsid w:val="005A3ACC"/>
    <w:rsid w:val="005A3E84"/>
    <w:rsid w:val="005A3F59"/>
    <w:rsid w:val="005A4754"/>
    <w:rsid w:val="005A4DDE"/>
    <w:rsid w:val="005C2869"/>
    <w:rsid w:val="005C2D28"/>
    <w:rsid w:val="005C2E02"/>
    <w:rsid w:val="005C43E8"/>
    <w:rsid w:val="005C4FEF"/>
    <w:rsid w:val="005C62D8"/>
    <w:rsid w:val="005C7094"/>
    <w:rsid w:val="005D0D0F"/>
    <w:rsid w:val="005E1763"/>
    <w:rsid w:val="005E6017"/>
    <w:rsid w:val="005E6B3F"/>
    <w:rsid w:val="005E744C"/>
    <w:rsid w:val="005F1DCB"/>
    <w:rsid w:val="005F2312"/>
    <w:rsid w:val="005F24C5"/>
    <w:rsid w:val="005F59CC"/>
    <w:rsid w:val="005F5F45"/>
    <w:rsid w:val="005F6302"/>
    <w:rsid w:val="005F7457"/>
    <w:rsid w:val="00601B71"/>
    <w:rsid w:val="006022F6"/>
    <w:rsid w:val="006030DC"/>
    <w:rsid w:val="0060355A"/>
    <w:rsid w:val="00605212"/>
    <w:rsid w:val="00605269"/>
    <w:rsid w:val="00605363"/>
    <w:rsid w:val="00605CEE"/>
    <w:rsid w:val="00606F58"/>
    <w:rsid w:val="0061020D"/>
    <w:rsid w:val="00612100"/>
    <w:rsid w:val="006121EF"/>
    <w:rsid w:val="0061465D"/>
    <w:rsid w:val="00614969"/>
    <w:rsid w:val="00614B94"/>
    <w:rsid w:val="0061711C"/>
    <w:rsid w:val="0061758A"/>
    <w:rsid w:val="00621C7A"/>
    <w:rsid w:val="006220E0"/>
    <w:rsid w:val="006221B7"/>
    <w:rsid w:val="00625E2F"/>
    <w:rsid w:val="0062652E"/>
    <w:rsid w:val="00626E22"/>
    <w:rsid w:val="00630CB1"/>
    <w:rsid w:val="00631A0B"/>
    <w:rsid w:val="00635BB9"/>
    <w:rsid w:val="00635FD8"/>
    <w:rsid w:val="00636C71"/>
    <w:rsid w:val="00637FD5"/>
    <w:rsid w:val="00643163"/>
    <w:rsid w:val="00643689"/>
    <w:rsid w:val="00645A17"/>
    <w:rsid w:val="0065112A"/>
    <w:rsid w:val="00651727"/>
    <w:rsid w:val="00654856"/>
    <w:rsid w:val="00656776"/>
    <w:rsid w:val="006577AC"/>
    <w:rsid w:val="00661E21"/>
    <w:rsid w:val="0066212C"/>
    <w:rsid w:val="00663222"/>
    <w:rsid w:val="00663478"/>
    <w:rsid w:val="006656E8"/>
    <w:rsid w:val="006660B5"/>
    <w:rsid w:val="0066781A"/>
    <w:rsid w:val="00667A73"/>
    <w:rsid w:val="00672022"/>
    <w:rsid w:val="00673F9A"/>
    <w:rsid w:val="0067535E"/>
    <w:rsid w:val="00680508"/>
    <w:rsid w:val="0068052A"/>
    <w:rsid w:val="00681072"/>
    <w:rsid w:val="0068201B"/>
    <w:rsid w:val="00684A57"/>
    <w:rsid w:val="00685F9B"/>
    <w:rsid w:val="006866EE"/>
    <w:rsid w:val="00687211"/>
    <w:rsid w:val="006878FC"/>
    <w:rsid w:val="006909E7"/>
    <w:rsid w:val="00692047"/>
    <w:rsid w:val="00692D04"/>
    <w:rsid w:val="0069450B"/>
    <w:rsid w:val="00694CF8"/>
    <w:rsid w:val="006974CE"/>
    <w:rsid w:val="00697C27"/>
    <w:rsid w:val="006A062D"/>
    <w:rsid w:val="006B0CCF"/>
    <w:rsid w:val="006B1CDF"/>
    <w:rsid w:val="006B33AF"/>
    <w:rsid w:val="006B712E"/>
    <w:rsid w:val="006C0C90"/>
    <w:rsid w:val="006C786C"/>
    <w:rsid w:val="006C7E47"/>
    <w:rsid w:val="006D76B5"/>
    <w:rsid w:val="006E12A3"/>
    <w:rsid w:val="006E1524"/>
    <w:rsid w:val="006E2CB5"/>
    <w:rsid w:val="006E4211"/>
    <w:rsid w:val="006E469E"/>
    <w:rsid w:val="006E7090"/>
    <w:rsid w:val="006E7203"/>
    <w:rsid w:val="006E7846"/>
    <w:rsid w:val="006E7C90"/>
    <w:rsid w:val="006F007B"/>
    <w:rsid w:val="006F308A"/>
    <w:rsid w:val="006F7048"/>
    <w:rsid w:val="00701699"/>
    <w:rsid w:val="0070244D"/>
    <w:rsid w:val="007050BB"/>
    <w:rsid w:val="00714120"/>
    <w:rsid w:val="00715E39"/>
    <w:rsid w:val="0071674E"/>
    <w:rsid w:val="00716C7F"/>
    <w:rsid w:val="007201EE"/>
    <w:rsid w:val="007237C2"/>
    <w:rsid w:val="00724DFB"/>
    <w:rsid w:val="00724E07"/>
    <w:rsid w:val="00727555"/>
    <w:rsid w:val="00727EE0"/>
    <w:rsid w:val="00730115"/>
    <w:rsid w:val="0073060C"/>
    <w:rsid w:val="007306DD"/>
    <w:rsid w:val="00732C09"/>
    <w:rsid w:val="00733184"/>
    <w:rsid w:val="00733203"/>
    <w:rsid w:val="00735FF7"/>
    <w:rsid w:val="007365BF"/>
    <w:rsid w:val="00736AEC"/>
    <w:rsid w:val="0073776F"/>
    <w:rsid w:val="00737997"/>
    <w:rsid w:val="00740975"/>
    <w:rsid w:val="007423AA"/>
    <w:rsid w:val="00742418"/>
    <w:rsid w:val="0074451D"/>
    <w:rsid w:val="007457DD"/>
    <w:rsid w:val="00745D3D"/>
    <w:rsid w:val="00747AF8"/>
    <w:rsid w:val="00747CBE"/>
    <w:rsid w:val="0075021C"/>
    <w:rsid w:val="00755123"/>
    <w:rsid w:val="0075736C"/>
    <w:rsid w:val="007614B8"/>
    <w:rsid w:val="00761BCC"/>
    <w:rsid w:val="0076245F"/>
    <w:rsid w:val="00764CFA"/>
    <w:rsid w:val="007663A5"/>
    <w:rsid w:val="00767B07"/>
    <w:rsid w:val="00770A3F"/>
    <w:rsid w:val="00770ADF"/>
    <w:rsid w:val="00772DAF"/>
    <w:rsid w:val="0077345C"/>
    <w:rsid w:val="00776411"/>
    <w:rsid w:val="00780754"/>
    <w:rsid w:val="00780922"/>
    <w:rsid w:val="00781B6B"/>
    <w:rsid w:val="00783CBE"/>
    <w:rsid w:val="007857F2"/>
    <w:rsid w:val="00785A6A"/>
    <w:rsid w:val="00787413"/>
    <w:rsid w:val="0078782C"/>
    <w:rsid w:val="00793370"/>
    <w:rsid w:val="00793EB8"/>
    <w:rsid w:val="00794CD8"/>
    <w:rsid w:val="00796060"/>
    <w:rsid w:val="007A0E3A"/>
    <w:rsid w:val="007A1152"/>
    <w:rsid w:val="007A241B"/>
    <w:rsid w:val="007B00BE"/>
    <w:rsid w:val="007B03DA"/>
    <w:rsid w:val="007B04F6"/>
    <w:rsid w:val="007B0922"/>
    <w:rsid w:val="007B0AB3"/>
    <w:rsid w:val="007B2E24"/>
    <w:rsid w:val="007B36F5"/>
    <w:rsid w:val="007B3881"/>
    <w:rsid w:val="007B7528"/>
    <w:rsid w:val="007C25D5"/>
    <w:rsid w:val="007C33BF"/>
    <w:rsid w:val="007C73AB"/>
    <w:rsid w:val="007D0568"/>
    <w:rsid w:val="007D15CE"/>
    <w:rsid w:val="007D186E"/>
    <w:rsid w:val="007D4043"/>
    <w:rsid w:val="007D5DCF"/>
    <w:rsid w:val="007D655E"/>
    <w:rsid w:val="007D72FF"/>
    <w:rsid w:val="007D7CA6"/>
    <w:rsid w:val="007E5CE8"/>
    <w:rsid w:val="007F03E7"/>
    <w:rsid w:val="007F602C"/>
    <w:rsid w:val="008020E2"/>
    <w:rsid w:val="00803FE0"/>
    <w:rsid w:val="008124F7"/>
    <w:rsid w:val="008128D6"/>
    <w:rsid w:val="008145F4"/>
    <w:rsid w:val="00814A30"/>
    <w:rsid w:val="00814F69"/>
    <w:rsid w:val="00815871"/>
    <w:rsid w:val="00817BD9"/>
    <w:rsid w:val="00820544"/>
    <w:rsid w:val="008233F7"/>
    <w:rsid w:val="008241D6"/>
    <w:rsid w:val="00835E7B"/>
    <w:rsid w:val="0083636F"/>
    <w:rsid w:val="00837300"/>
    <w:rsid w:val="00837D4A"/>
    <w:rsid w:val="00842D22"/>
    <w:rsid w:val="00844623"/>
    <w:rsid w:val="0084479A"/>
    <w:rsid w:val="00845578"/>
    <w:rsid w:val="00853B49"/>
    <w:rsid w:val="00854128"/>
    <w:rsid w:val="008603C9"/>
    <w:rsid w:val="0086074F"/>
    <w:rsid w:val="008609A3"/>
    <w:rsid w:val="008615F2"/>
    <w:rsid w:val="008624F3"/>
    <w:rsid w:val="008652DF"/>
    <w:rsid w:val="008703AD"/>
    <w:rsid w:val="00870E04"/>
    <w:rsid w:val="00871D47"/>
    <w:rsid w:val="00872767"/>
    <w:rsid w:val="00872A80"/>
    <w:rsid w:val="00874624"/>
    <w:rsid w:val="00875486"/>
    <w:rsid w:val="00877324"/>
    <w:rsid w:val="008802C9"/>
    <w:rsid w:val="008819C5"/>
    <w:rsid w:val="00881ADA"/>
    <w:rsid w:val="008820C3"/>
    <w:rsid w:val="008866BF"/>
    <w:rsid w:val="008879A8"/>
    <w:rsid w:val="00887E82"/>
    <w:rsid w:val="00890B78"/>
    <w:rsid w:val="008924FE"/>
    <w:rsid w:val="00894045"/>
    <w:rsid w:val="0089464A"/>
    <w:rsid w:val="0089588D"/>
    <w:rsid w:val="00896A65"/>
    <w:rsid w:val="008A331A"/>
    <w:rsid w:val="008A79AB"/>
    <w:rsid w:val="008B153D"/>
    <w:rsid w:val="008B4711"/>
    <w:rsid w:val="008B58FB"/>
    <w:rsid w:val="008B6269"/>
    <w:rsid w:val="008C080C"/>
    <w:rsid w:val="008C0B25"/>
    <w:rsid w:val="008C0F36"/>
    <w:rsid w:val="008C0FDA"/>
    <w:rsid w:val="008C13F7"/>
    <w:rsid w:val="008C194D"/>
    <w:rsid w:val="008C1B60"/>
    <w:rsid w:val="008C3B0A"/>
    <w:rsid w:val="008C6590"/>
    <w:rsid w:val="008C6ECE"/>
    <w:rsid w:val="008D0875"/>
    <w:rsid w:val="008D2645"/>
    <w:rsid w:val="008D26C5"/>
    <w:rsid w:val="008D3E81"/>
    <w:rsid w:val="008E0F91"/>
    <w:rsid w:val="008E14AA"/>
    <w:rsid w:val="008E3008"/>
    <w:rsid w:val="008E5090"/>
    <w:rsid w:val="008E5CCA"/>
    <w:rsid w:val="008F0D39"/>
    <w:rsid w:val="008F4581"/>
    <w:rsid w:val="008F4B0E"/>
    <w:rsid w:val="008F4D49"/>
    <w:rsid w:val="008F6B14"/>
    <w:rsid w:val="00902295"/>
    <w:rsid w:val="009034A3"/>
    <w:rsid w:val="009055AA"/>
    <w:rsid w:val="00905651"/>
    <w:rsid w:val="00907191"/>
    <w:rsid w:val="0091233A"/>
    <w:rsid w:val="0091437D"/>
    <w:rsid w:val="00914449"/>
    <w:rsid w:val="009158DD"/>
    <w:rsid w:val="00920884"/>
    <w:rsid w:val="0092255E"/>
    <w:rsid w:val="00923DF1"/>
    <w:rsid w:val="00925505"/>
    <w:rsid w:val="009256C4"/>
    <w:rsid w:val="00925BA9"/>
    <w:rsid w:val="009269CB"/>
    <w:rsid w:val="00926C1D"/>
    <w:rsid w:val="00927182"/>
    <w:rsid w:val="00930D52"/>
    <w:rsid w:val="009331CF"/>
    <w:rsid w:val="009342F6"/>
    <w:rsid w:val="00941ACC"/>
    <w:rsid w:val="00942870"/>
    <w:rsid w:val="00944A9D"/>
    <w:rsid w:val="00944D23"/>
    <w:rsid w:val="00945A22"/>
    <w:rsid w:val="009528D2"/>
    <w:rsid w:val="0095538B"/>
    <w:rsid w:val="00957E31"/>
    <w:rsid w:val="00961266"/>
    <w:rsid w:val="009628C1"/>
    <w:rsid w:val="00962B41"/>
    <w:rsid w:val="00971BC9"/>
    <w:rsid w:val="00971DF0"/>
    <w:rsid w:val="00972093"/>
    <w:rsid w:val="00972166"/>
    <w:rsid w:val="00972C0A"/>
    <w:rsid w:val="009732E8"/>
    <w:rsid w:val="00973B41"/>
    <w:rsid w:val="0097556C"/>
    <w:rsid w:val="00975F9E"/>
    <w:rsid w:val="009775FA"/>
    <w:rsid w:val="00980586"/>
    <w:rsid w:val="00982302"/>
    <w:rsid w:val="009876C6"/>
    <w:rsid w:val="00990AA3"/>
    <w:rsid w:val="00990BA4"/>
    <w:rsid w:val="009A03DF"/>
    <w:rsid w:val="009A1A44"/>
    <w:rsid w:val="009A43F5"/>
    <w:rsid w:val="009A70AC"/>
    <w:rsid w:val="009B20B0"/>
    <w:rsid w:val="009B2657"/>
    <w:rsid w:val="009B7521"/>
    <w:rsid w:val="009C0AE4"/>
    <w:rsid w:val="009C1C6F"/>
    <w:rsid w:val="009C2922"/>
    <w:rsid w:val="009C39FD"/>
    <w:rsid w:val="009C5E3C"/>
    <w:rsid w:val="009C60A9"/>
    <w:rsid w:val="009C691F"/>
    <w:rsid w:val="009C6D0A"/>
    <w:rsid w:val="009D0B6E"/>
    <w:rsid w:val="009D0C4A"/>
    <w:rsid w:val="009D0D9B"/>
    <w:rsid w:val="009D1789"/>
    <w:rsid w:val="009D2572"/>
    <w:rsid w:val="009D3676"/>
    <w:rsid w:val="009D3B06"/>
    <w:rsid w:val="009D6919"/>
    <w:rsid w:val="009D6F76"/>
    <w:rsid w:val="009D77A7"/>
    <w:rsid w:val="009D7A11"/>
    <w:rsid w:val="009E0669"/>
    <w:rsid w:val="009E06D4"/>
    <w:rsid w:val="009E07C8"/>
    <w:rsid w:val="009E081E"/>
    <w:rsid w:val="009E1D79"/>
    <w:rsid w:val="009E1E3F"/>
    <w:rsid w:val="009E26F9"/>
    <w:rsid w:val="009E2EED"/>
    <w:rsid w:val="009E4DBF"/>
    <w:rsid w:val="009E5928"/>
    <w:rsid w:val="009F2297"/>
    <w:rsid w:val="009F2540"/>
    <w:rsid w:val="009F320F"/>
    <w:rsid w:val="009F417D"/>
    <w:rsid w:val="009F70EB"/>
    <w:rsid w:val="009F7B82"/>
    <w:rsid w:val="00A0172F"/>
    <w:rsid w:val="00A01C91"/>
    <w:rsid w:val="00A03584"/>
    <w:rsid w:val="00A06C6E"/>
    <w:rsid w:val="00A102C1"/>
    <w:rsid w:val="00A113E8"/>
    <w:rsid w:val="00A15E2F"/>
    <w:rsid w:val="00A2158E"/>
    <w:rsid w:val="00A21724"/>
    <w:rsid w:val="00A22E52"/>
    <w:rsid w:val="00A24068"/>
    <w:rsid w:val="00A26453"/>
    <w:rsid w:val="00A27C18"/>
    <w:rsid w:val="00A324B4"/>
    <w:rsid w:val="00A32C09"/>
    <w:rsid w:val="00A4188A"/>
    <w:rsid w:val="00A42817"/>
    <w:rsid w:val="00A448A1"/>
    <w:rsid w:val="00A47A2B"/>
    <w:rsid w:val="00A5061E"/>
    <w:rsid w:val="00A51DBC"/>
    <w:rsid w:val="00A544D4"/>
    <w:rsid w:val="00A54A51"/>
    <w:rsid w:val="00A6022A"/>
    <w:rsid w:val="00A61470"/>
    <w:rsid w:val="00A62908"/>
    <w:rsid w:val="00A66052"/>
    <w:rsid w:val="00A672C5"/>
    <w:rsid w:val="00A74390"/>
    <w:rsid w:val="00A7484F"/>
    <w:rsid w:val="00A74972"/>
    <w:rsid w:val="00A77840"/>
    <w:rsid w:val="00A778F3"/>
    <w:rsid w:val="00A8063C"/>
    <w:rsid w:val="00A92369"/>
    <w:rsid w:val="00A9256E"/>
    <w:rsid w:val="00AA0A7B"/>
    <w:rsid w:val="00AA0C01"/>
    <w:rsid w:val="00AA0EF1"/>
    <w:rsid w:val="00AA16E1"/>
    <w:rsid w:val="00AA2682"/>
    <w:rsid w:val="00AA39F1"/>
    <w:rsid w:val="00AA3AB9"/>
    <w:rsid w:val="00AA7AC5"/>
    <w:rsid w:val="00AB0B05"/>
    <w:rsid w:val="00AB0CB1"/>
    <w:rsid w:val="00AB3833"/>
    <w:rsid w:val="00AB4C1E"/>
    <w:rsid w:val="00AC0743"/>
    <w:rsid w:val="00AC17A9"/>
    <w:rsid w:val="00AC1B44"/>
    <w:rsid w:val="00AC5B99"/>
    <w:rsid w:val="00AD337D"/>
    <w:rsid w:val="00AE125B"/>
    <w:rsid w:val="00AE1A0B"/>
    <w:rsid w:val="00AE486E"/>
    <w:rsid w:val="00AE498F"/>
    <w:rsid w:val="00AE4FA6"/>
    <w:rsid w:val="00AE5569"/>
    <w:rsid w:val="00AE7E28"/>
    <w:rsid w:val="00AF0FF6"/>
    <w:rsid w:val="00AF6DD4"/>
    <w:rsid w:val="00AF6FA2"/>
    <w:rsid w:val="00AF741F"/>
    <w:rsid w:val="00B01648"/>
    <w:rsid w:val="00B02F38"/>
    <w:rsid w:val="00B06F23"/>
    <w:rsid w:val="00B110F2"/>
    <w:rsid w:val="00B16E8C"/>
    <w:rsid w:val="00B23248"/>
    <w:rsid w:val="00B243AF"/>
    <w:rsid w:val="00B324A0"/>
    <w:rsid w:val="00B32D63"/>
    <w:rsid w:val="00B338B2"/>
    <w:rsid w:val="00B35554"/>
    <w:rsid w:val="00B41716"/>
    <w:rsid w:val="00B426CB"/>
    <w:rsid w:val="00B45AFC"/>
    <w:rsid w:val="00B472DA"/>
    <w:rsid w:val="00B479BC"/>
    <w:rsid w:val="00B53DAD"/>
    <w:rsid w:val="00B54ED4"/>
    <w:rsid w:val="00B554C3"/>
    <w:rsid w:val="00B55B00"/>
    <w:rsid w:val="00B6347B"/>
    <w:rsid w:val="00B652AC"/>
    <w:rsid w:val="00B669C3"/>
    <w:rsid w:val="00B72B2B"/>
    <w:rsid w:val="00B7635A"/>
    <w:rsid w:val="00B764C9"/>
    <w:rsid w:val="00B7707B"/>
    <w:rsid w:val="00B84B35"/>
    <w:rsid w:val="00B84CF9"/>
    <w:rsid w:val="00B864CB"/>
    <w:rsid w:val="00B869FD"/>
    <w:rsid w:val="00B916AF"/>
    <w:rsid w:val="00B92023"/>
    <w:rsid w:val="00B92545"/>
    <w:rsid w:val="00B94997"/>
    <w:rsid w:val="00BA54DC"/>
    <w:rsid w:val="00BA7CFE"/>
    <w:rsid w:val="00BB0878"/>
    <w:rsid w:val="00BB14A5"/>
    <w:rsid w:val="00BB1ADE"/>
    <w:rsid w:val="00BB3486"/>
    <w:rsid w:val="00BB3955"/>
    <w:rsid w:val="00BB455D"/>
    <w:rsid w:val="00BB61CB"/>
    <w:rsid w:val="00BC602B"/>
    <w:rsid w:val="00BD0938"/>
    <w:rsid w:val="00BD14FD"/>
    <w:rsid w:val="00BD3479"/>
    <w:rsid w:val="00BD659C"/>
    <w:rsid w:val="00BE7AB1"/>
    <w:rsid w:val="00BE7BA9"/>
    <w:rsid w:val="00BE7BF4"/>
    <w:rsid w:val="00BF3473"/>
    <w:rsid w:val="00BF722C"/>
    <w:rsid w:val="00BF7398"/>
    <w:rsid w:val="00C04BD5"/>
    <w:rsid w:val="00C0600A"/>
    <w:rsid w:val="00C07AEC"/>
    <w:rsid w:val="00C10C88"/>
    <w:rsid w:val="00C11CBD"/>
    <w:rsid w:val="00C20E11"/>
    <w:rsid w:val="00C21086"/>
    <w:rsid w:val="00C2129B"/>
    <w:rsid w:val="00C23756"/>
    <w:rsid w:val="00C24B89"/>
    <w:rsid w:val="00C27EEC"/>
    <w:rsid w:val="00C31161"/>
    <w:rsid w:val="00C35C9C"/>
    <w:rsid w:val="00C36E40"/>
    <w:rsid w:val="00C44352"/>
    <w:rsid w:val="00C44A5A"/>
    <w:rsid w:val="00C45A42"/>
    <w:rsid w:val="00C517E6"/>
    <w:rsid w:val="00C5185F"/>
    <w:rsid w:val="00C52433"/>
    <w:rsid w:val="00C545DE"/>
    <w:rsid w:val="00C56510"/>
    <w:rsid w:val="00C57108"/>
    <w:rsid w:val="00C62288"/>
    <w:rsid w:val="00C644EC"/>
    <w:rsid w:val="00C64A0D"/>
    <w:rsid w:val="00C6633C"/>
    <w:rsid w:val="00C7240A"/>
    <w:rsid w:val="00C754AE"/>
    <w:rsid w:val="00C762FB"/>
    <w:rsid w:val="00C81F73"/>
    <w:rsid w:val="00C827B3"/>
    <w:rsid w:val="00C82D69"/>
    <w:rsid w:val="00C84764"/>
    <w:rsid w:val="00C85B63"/>
    <w:rsid w:val="00C869B4"/>
    <w:rsid w:val="00C87743"/>
    <w:rsid w:val="00C9478C"/>
    <w:rsid w:val="00CA0D31"/>
    <w:rsid w:val="00CA1141"/>
    <w:rsid w:val="00CA13D4"/>
    <w:rsid w:val="00CA2733"/>
    <w:rsid w:val="00CA6D8B"/>
    <w:rsid w:val="00CA71F1"/>
    <w:rsid w:val="00CA7766"/>
    <w:rsid w:val="00CB1E16"/>
    <w:rsid w:val="00CB54C6"/>
    <w:rsid w:val="00CC2420"/>
    <w:rsid w:val="00CC47BA"/>
    <w:rsid w:val="00CC4C5D"/>
    <w:rsid w:val="00CD276C"/>
    <w:rsid w:val="00CD2A58"/>
    <w:rsid w:val="00CD37B4"/>
    <w:rsid w:val="00CD39D7"/>
    <w:rsid w:val="00CD69A8"/>
    <w:rsid w:val="00CD78E5"/>
    <w:rsid w:val="00CE0824"/>
    <w:rsid w:val="00CE1FED"/>
    <w:rsid w:val="00CE28AE"/>
    <w:rsid w:val="00CE4EB1"/>
    <w:rsid w:val="00CE720F"/>
    <w:rsid w:val="00CE7620"/>
    <w:rsid w:val="00CE7BE0"/>
    <w:rsid w:val="00CF0446"/>
    <w:rsid w:val="00CF0E76"/>
    <w:rsid w:val="00CF2A8D"/>
    <w:rsid w:val="00CF4011"/>
    <w:rsid w:val="00D02331"/>
    <w:rsid w:val="00D032BB"/>
    <w:rsid w:val="00D040FE"/>
    <w:rsid w:val="00D04925"/>
    <w:rsid w:val="00D0534C"/>
    <w:rsid w:val="00D06B5A"/>
    <w:rsid w:val="00D06F07"/>
    <w:rsid w:val="00D06FAA"/>
    <w:rsid w:val="00D13124"/>
    <w:rsid w:val="00D131F1"/>
    <w:rsid w:val="00D1463A"/>
    <w:rsid w:val="00D16A7A"/>
    <w:rsid w:val="00D204FC"/>
    <w:rsid w:val="00D23C09"/>
    <w:rsid w:val="00D2403E"/>
    <w:rsid w:val="00D246DF"/>
    <w:rsid w:val="00D30269"/>
    <w:rsid w:val="00D3026D"/>
    <w:rsid w:val="00D30AA8"/>
    <w:rsid w:val="00D31080"/>
    <w:rsid w:val="00D3130D"/>
    <w:rsid w:val="00D315E9"/>
    <w:rsid w:val="00D355D4"/>
    <w:rsid w:val="00D36CE7"/>
    <w:rsid w:val="00D371F5"/>
    <w:rsid w:val="00D41932"/>
    <w:rsid w:val="00D440F7"/>
    <w:rsid w:val="00D44EBF"/>
    <w:rsid w:val="00D45051"/>
    <w:rsid w:val="00D458FD"/>
    <w:rsid w:val="00D462F2"/>
    <w:rsid w:val="00D4752B"/>
    <w:rsid w:val="00D50053"/>
    <w:rsid w:val="00D51D77"/>
    <w:rsid w:val="00D52343"/>
    <w:rsid w:val="00D536A2"/>
    <w:rsid w:val="00D54FD0"/>
    <w:rsid w:val="00D56BB7"/>
    <w:rsid w:val="00D61236"/>
    <w:rsid w:val="00D63E8E"/>
    <w:rsid w:val="00D652BA"/>
    <w:rsid w:val="00D655D0"/>
    <w:rsid w:val="00D66728"/>
    <w:rsid w:val="00D67FAC"/>
    <w:rsid w:val="00D701B8"/>
    <w:rsid w:val="00D73335"/>
    <w:rsid w:val="00D7426A"/>
    <w:rsid w:val="00D74C0C"/>
    <w:rsid w:val="00D760AA"/>
    <w:rsid w:val="00D76966"/>
    <w:rsid w:val="00D80261"/>
    <w:rsid w:val="00D80805"/>
    <w:rsid w:val="00D80C9A"/>
    <w:rsid w:val="00D81844"/>
    <w:rsid w:val="00D84D3F"/>
    <w:rsid w:val="00D87893"/>
    <w:rsid w:val="00D90A87"/>
    <w:rsid w:val="00D935A8"/>
    <w:rsid w:val="00D937A1"/>
    <w:rsid w:val="00D94314"/>
    <w:rsid w:val="00D97042"/>
    <w:rsid w:val="00DA31A8"/>
    <w:rsid w:val="00DA3CCB"/>
    <w:rsid w:val="00DA40DB"/>
    <w:rsid w:val="00DA6590"/>
    <w:rsid w:val="00DB05B6"/>
    <w:rsid w:val="00DB0A1D"/>
    <w:rsid w:val="00DB5584"/>
    <w:rsid w:val="00DB71DD"/>
    <w:rsid w:val="00DB7224"/>
    <w:rsid w:val="00DC19C1"/>
    <w:rsid w:val="00DC229A"/>
    <w:rsid w:val="00DC3BF4"/>
    <w:rsid w:val="00DC4B89"/>
    <w:rsid w:val="00DC4CE0"/>
    <w:rsid w:val="00DD0B26"/>
    <w:rsid w:val="00DD305D"/>
    <w:rsid w:val="00DD3488"/>
    <w:rsid w:val="00DD5093"/>
    <w:rsid w:val="00DD5CD1"/>
    <w:rsid w:val="00DD6D57"/>
    <w:rsid w:val="00DD7D45"/>
    <w:rsid w:val="00DE1A18"/>
    <w:rsid w:val="00DE2B86"/>
    <w:rsid w:val="00DE41F1"/>
    <w:rsid w:val="00DE7895"/>
    <w:rsid w:val="00DF3340"/>
    <w:rsid w:val="00DF4C2C"/>
    <w:rsid w:val="00DF5D2A"/>
    <w:rsid w:val="00E10D05"/>
    <w:rsid w:val="00E10EAC"/>
    <w:rsid w:val="00E13A56"/>
    <w:rsid w:val="00E16FA6"/>
    <w:rsid w:val="00E20CD9"/>
    <w:rsid w:val="00E23252"/>
    <w:rsid w:val="00E25428"/>
    <w:rsid w:val="00E2699B"/>
    <w:rsid w:val="00E307B0"/>
    <w:rsid w:val="00E30A10"/>
    <w:rsid w:val="00E35B0A"/>
    <w:rsid w:val="00E36158"/>
    <w:rsid w:val="00E362A9"/>
    <w:rsid w:val="00E37281"/>
    <w:rsid w:val="00E375DD"/>
    <w:rsid w:val="00E37CB0"/>
    <w:rsid w:val="00E40527"/>
    <w:rsid w:val="00E41BAB"/>
    <w:rsid w:val="00E51705"/>
    <w:rsid w:val="00E52AE0"/>
    <w:rsid w:val="00E53BE8"/>
    <w:rsid w:val="00E543AB"/>
    <w:rsid w:val="00E56E30"/>
    <w:rsid w:val="00E6019D"/>
    <w:rsid w:val="00E60B2B"/>
    <w:rsid w:val="00E60E77"/>
    <w:rsid w:val="00E647A6"/>
    <w:rsid w:val="00E65031"/>
    <w:rsid w:val="00E6548A"/>
    <w:rsid w:val="00E666C9"/>
    <w:rsid w:val="00E72CDA"/>
    <w:rsid w:val="00E7437E"/>
    <w:rsid w:val="00E771F9"/>
    <w:rsid w:val="00E77CFB"/>
    <w:rsid w:val="00E81072"/>
    <w:rsid w:val="00E8190F"/>
    <w:rsid w:val="00E82FB1"/>
    <w:rsid w:val="00E846DF"/>
    <w:rsid w:val="00E91DC1"/>
    <w:rsid w:val="00E97F12"/>
    <w:rsid w:val="00EA17F6"/>
    <w:rsid w:val="00EA2B00"/>
    <w:rsid w:val="00EA3214"/>
    <w:rsid w:val="00EA60EA"/>
    <w:rsid w:val="00EA6632"/>
    <w:rsid w:val="00EB4442"/>
    <w:rsid w:val="00EB4B9E"/>
    <w:rsid w:val="00EB5023"/>
    <w:rsid w:val="00EC52AE"/>
    <w:rsid w:val="00EC56C5"/>
    <w:rsid w:val="00ED50AA"/>
    <w:rsid w:val="00ED6364"/>
    <w:rsid w:val="00ED7CB3"/>
    <w:rsid w:val="00EE0AB8"/>
    <w:rsid w:val="00EE179C"/>
    <w:rsid w:val="00EE1A7E"/>
    <w:rsid w:val="00EE4A9C"/>
    <w:rsid w:val="00EE6566"/>
    <w:rsid w:val="00EF2D7F"/>
    <w:rsid w:val="00EF656B"/>
    <w:rsid w:val="00F01D59"/>
    <w:rsid w:val="00F03011"/>
    <w:rsid w:val="00F0465E"/>
    <w:rsid w:val="00F046AB"/>
    <w:rsid w:val="00F05CD7"/>
    <w:rsid w:val="00F06132"/>
    <w:rsid w:val="00F06601"/>
    <w:rsid w:val="00F06F47"/>
    <w:rsid w:val="00F10A33"/>
    <w:rsid w:val="00F10E96"/>
    <w:rsid w:val="00F12210"/>
    <w:rsid w:val="00F13998"/>
    <w:rsid w:val="00F143A1"/>
    <w:rsid w:val="00F16BB3"/>
    <w:rsid w:val="00F170E9"/>
    <w:rsid w:val="00F206B5"/>
    <w:rsid w:val="00F22348"/>
    <w:rsid w:val="00F2269F"/>
    <w:rsid w:val="00F2326D"/>
    <w:rsid w:val="00F25382"/>
    <w:rsid w:val="00F26074"/>
    <w:rsid w:val="00F263DC"/>
    <w:rsid w:val="00F27A8A"/>
    <w:rsid w:val="00F31BCB"/>
    <w:rsid w:val="00F343C5"/>
    <w:rsid w:val="00F358A6"/>
    <w:rsid w:val="00F35AA9"/>
    <w:rsid w:val="00F3687B"/>
    <w:rsid w:val="00F4040E"/>
    <w:rsid w:val="00F44D39"/>
    <w:rsid w:val="00F452E9"/>
    <w:rsid w:val="00F45C5D"/>
    <w:rsid w:val="00F50E9B"/>
    <w:rsid w:val="00F5255C"/>
    <w:rsid w:val="00F529C0"/>
    <w:rsid w:val="00F5559F"/>
    <w:rsid w:val="00F56CA6"/>
    <w:rsid w:val="00F60631"/>
    <w:rsid w:val="00F672DA"/>
    <w:rsid w:val="00F676A7"/>
    <w:rsid w:val="00F70932"/>
    <w:rsid w:val="00F72B32"/>
    <w:rsid w:val="00F7304D"/>
    <w:rsid w:val="00F8078D"/>
    <w:rsid w:val="00F8083D"/>
    <w:rsid w:val="00F81335"/>
    <w:rsid w:val="00F828A1"/>
    <w:rsid w:val="00F82CF4"/>
    <w:rsid w:val="00F82E8E"/>
    <w:rsid w:val="00F82EB2"/>
    <w:rsid w:val="00F848EF"/>
    <w:rsid w:val="00F84E94"/>
    <w:rsid w:val="00F859DD"/>
    <w:rsid w:val="00F85A60"/>
    <w:rsid w:val="00F873DC"/>
    <w:rsid w:val="00F90D85"/>
    <w:rsid w:val="00F917D6"/>
    <w:rsid w:val="00F92468"/>
    <w:rsid w:val="00F96BB8"/>
    <w:rsid w:val="00FA2CC3"/>
    <w:rsid w:val="00FA30F5"/>
    <w:rsid w:val="00FA5D6A"/>
    <w:rsid w:val="00FB15A3"/>
    <w:rsid w:val="00FB2E83"/>
    <w:rsid w:val="00FC161C"/>
    <w:rsid w:val="00FC2430"/>
    <w:rsid w:val="00FC2D05"/>
    <w:rsid w:val="00FC6550"/>
    <w:rsid w:val="00FC6EAB"/>
    <w:rsid w:val="00FD4AFF"/>
    <w:rsid w:val="00FD6A1F"/>
    <w:rsid w:val="00FD7871"/>
    <w:rsid w:val="00FD7E1A"/>
    <w:rsid w:val="00FE423B"/>
    <w:rsid w:val="00FE6EBE"/>
    <w:rsid w:val="00FE7209"/>
    <w:rsid w:val="00FF4087"/>
    <w:rsid w:val="00FF4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FBB3300-0213-4C23-B6D3-CAF2024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79"/>
    <w:rPr>
      <w:sz w:val="24"/>
      <w:szCs w:val="24"/>
    </w:rPr>
  </w:style>
  <w:style w:type="paragraph" w:styleId="1">
    <w:name w:val="heading 1"/>
    <w:basedOn w:val="a"/>
    <w:next w:val="a"/>
    <w:link w:val="10"/>
    <w:uiPriority w:val="99"/>
    <w:qFormat/>
    <w:rsid w:val="00B770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385A4A"/>
    <w:pPr>
      <w:keepNext/>
      <w:spacing w:before="240" w:after="60"/>
      <w:outlineLvl w:val="1"/>
    </w:pPr>
    <w:rPr>
      <w:rFonts w:ascii="Arial" w:hAnsi="Arial"/>
      <w:b/>
      <w:i/>
      <w:sz w:val="28"/>
      <w:szCs w:val="20"/>
    </w:rPr>
  </w:style>
  <w:style w:type="paragraph" w:styleId="3">
    <w:name w:val="heading 3"/>
    <w:basedOn w:val="a"/>
    <w:next w:val="a"/>
    <w:link w:val="30"/>
    <w:uiPriority w:val="99"/>
    <w:qFormat/>
    <w:rsid w:val="005630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707B"/>
    <w:rPr>
      <w:rFonts w:ascii="Arial" w:hAnsi="Arial" w:cs="Arial"/>
      <w:b/>
      <w:bCs/>
      <w:kern w:val="32"/>
      <w:sz w:val="32"/>
      <w:szCs w:val="32"/>
      <w:lang w:val="ru-RU" w:eastAsia="ru-RU" w:bidi="ar-SA"/>
    </w:rPr>
  </w:style>
  <w:style w:type="character" w:customStyle="1" w:styleId="Heading2Char">
    <w:name w:val="Heading 2 Char"/>
    <w:basedOn w:val="a0"/>
    <w:uiPriority w:val="99"/>
    <w:semiHidden/>
    <w:locked/>
    <w:rsid w:val="009F70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85A4A"/>
    <w:rPr>
      <w:rFonts w:ascii="Arial" w:hAnsi="Arial" w:cs="Arial"/>
      <w:b/>
      <w:bCs/>
      <w:sz w:val="26"/>
      <w:szCs w:val="26"/>
      <w:lang w:val="ru-RU" w:eastAsia="ru-RU" w:bidi="ar-SA"/>
    </w:rPr>
  </w:style>
  <w:style w:type="paragraph" w:styleId="a3">
    <w:name w:val="Body Text Indent"/>
    <w:basedOn w:val="a"/>
    <w:link w:val="a4"/>
    <w:uiPriority w:val="99"/>
    <w:rsid w:val="00B7707B"/>
    <w:pPr>
      <w:widowControl w:val="0"/>
      <w:autoSpaceDE w:val="0"/>
      <w:autoSpaceDN w:val="0"/>
      <w:ind w:left="3969" w:hanging="2268"/>
    </w:pPr>
    <w:rPr>
      <w:sz w:val="20"/>
      <w:szCs w:val="20"/>
    </w:rPr>
  </w:style>
  <w:style w:type="character" w:customStyle="1" w:styleId="a4">
    <w:name w:val="Основной текст с отступом Знак"/>
    <w:basedOn w:val="a0"/>
    <w:link w:val="a3"/>
    <w:uiPriority w:val="99"/>
    <w:locked/>
    <w:rsid w:val="00B7707B"/>
    <w:rPr>
      <w:rFonts w:cs="Times New Roman"/>
      <w:lang w:val="ru-RU" w:eastAsia="ru-RU" w:bidi="ar-SA"/>
    </w:rPr>
  </w:style>
  <w:style w:type="table" w:styleId="a5">
    <w:name w:val="Table Grid"/>
    <w:basedOn w:val="a1"/>
    <w:uiPriority w:val="99"/>
    <w:rsid w:val="004D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aliases w:val="Письмо в Интернет,body text"/>
    <w:basedOn w:val="a"/>
    <w:link w:val="a7"/>
    <w:uiPriority w:val="99"/>
    <w:rsid w:val="00D371F5"/>
    <w:pPr>
      <w:spacing w:after="120"/>
    </w:pPr>
  </w:style>
  <w:style w:type="character" w:customStyle="1" w:styleId="a7">
    <w:name w:val="Основной текст Знак"/>
    <w:aliases w:val="Письмо в Интернет Знак1,body text Знак"/>
    <w:basedOn w:val="a0"/>
    <w:link w:val="a6"/>
    <w:uiPriority w:val="99"/>
    <w:semiHidden/>
    <w:locked/>
    <w:rsid w:val="00D371F5"/>
    <w:rPr>
      <w:rFonts w:cs="Times New Roman"/>
      <w:sz w:val="24"/>
      <w:lang w:val="ru-RU" w:eastAsia="ru-RU"/>
    </w:rPr>
  </w:style>
  <w:style w:type="character" w:customStyle="1" w:styleId="a8">
    <w:name w:val="Основной текст_"/>
    <w:link w:val="11"/>
    <w:locked/>
    <w:rsid w:val="00D371F5"/>
    <w:rPr>
      <w:sz w:val="19"/>
      <w:shd w:val="clear" w:color="auto" w:fill="FFFFFF"/>
    </w:rPr>
  </w:style>
  <w:style w:type="character" w:customStyle="1" w:styleId="5">
    <w:name w:val="Основной текст (5)_"/>
    <w:link w:val="50"/>
    <w:uiPriority w:val="99"/>
    <w:locked/>
    <w:rsid w:val="00D371F5"/>
    <w:rPr>
      <w:shd w:val="clear" w:color="auto" w:fill="FFFFFF"/>
    </w:rPr>
  </w:style>
  <w:style w:type="paragraph" w:customStyle="1" w:styleId="11">
    <w:name w:val="Основной текст1"/>
    <w:basedOn w:val="a"/>
    <w:link w:val="a8"/>
    <w:rsid w:val="00D371F5"/>
    <w:pPr>
      <w:shd w:val="clear" w:color="auto" w:fill="FFFFFF"/>
      <w:spacing w:after="60" w:line="240" w:lineRule="atLeast"/>
      <w:ind w:hanging="460"/>
    </w:pPr>
    <w:rPr>
      <w:sz w:val="19"/>
      <w:szCs w:val="20"/>
      <w:shd w:val="clear" w:color="auto" w:fill="FFFFFF"/>
    </w:rPr>
  </w:style>
  <w:style w:type="paragraph" w:customStyle="1" w:styleId="50">
    <w:name w:val="Основной текст (5)"/>
    <w:basedOn w:val="a"/>
    <w:link w:val="5"/>
    <w:uiPriority w:val="99"/>
    <w:rsid w:val="00D371F5"/>
    <w:pPr>
      <w:shd w:val="clear" w:color="auto" w:fill="FFFFFF"/>
      <w:spacing w:line="263" w:lineRule="exact"/>
    </w:pPr>
    <w:rPr>
      <w:sz w:val="20"/>
      <w:szCs w:val="20"/>
      <w:shd w:val="clear" w:color="auto" w:fill="FFFFFF"/>
    </w:rPr>
  </w:style>
  <w:style w:type="paragraph" w:customStyle="1" w:styleId="12">
    <w:name w:val="Абзац списка1"/>
    <w:basedOn w:val="a"/>
    <w:uiPriority w:val="99"/>
    <w:rsid w:val="00D371F5"/>
    <w:pPr>
      <w:ind w:left="720"/>
    </w:pPr>
    <w:rPr>
      <w:rFonts w:ascii="Tahoma" w:hAnsi="Tahoma" w:cs="Tahoma"/>
      <w:color w:val="000000"/>
    </w:rPr>
  </w:style>
  <w:style w:type="character" w:customStyle="1" w:styleId="4">
    <w:name w:val="Основной текст (4)_"/>
    <w:link w:val="40"/>
    <w:uiPriority w:val="99"/>
    <w:locked/>
    <w:rsid w:val="00D371F5"/>
    <w:rPr>
      <w:spacing w:val="-10"/>
      <w:sz w:val="19"/>
      <w:shd w:val="clear" w:color="auto" w:fill="FFFFFF"/>
    </w:rPr>
  </w:style>
  <w:style w:type="paragraph" w:customStyle="1" w:styleId="40">
    <w:name w:val="Основной текст (4)"/>
    <w:basedOn w:val="a"/>
    <w:link w:val="4"/>
    <w:uiPriority w:val="99"/>
    <w:rsid w:val="00D371F5"/>
    <w:pPr>
      <w:shd w:val="clear" w:color="auto" w:fill="FFFFFF"/>
      <w:spacing w:before="60" w:after="60" w:line="240" w:lineRule="atLeast"/>
    </w:pPr>
    <w:rPr>
      <w:spacing w:val="-10"/>
      <w:sz w:val="19"/>
      <w:szCs w:val="20"/>
      <w:shd w:val="clear" w:color="auto" w:fill="FFFFFF"/>
    </w:rPr>
  </w:style>
  <w:style w:type="character" w:customStyle="1" w:styleId="ArialNarrow">
    <w:name w:val="Основной текст + Arial Narrow"/>
    <w:aliases w:val="8,5 pt"/>
    <w:uiPriority w:val="99"/>
    <w:rsid w:val="00D371F5"/>
    <w:rPr>
      <w:rFonts w:ascii="Arial Narrow" w:hAnsi="Arial Narrow"/>
      <w:spacing w:val="0"/>
      <w:sz w:val="17"/>
      <w:shd w:val="clear" w:color="auto" w:fill="FFFFFF"/>
    </w:rPr>
  </w:style>
  <w:style w:type="paragraph" w:customStyle="1" w:styleId="9">
    <w:name w:val="Основной текст9"/>
    <w:basedOn w:val="a"/>
    <w:uiPriority w:val="99"/>
    <w:rsid w:val="00D371F5"/>
    <w:pPr>
      <w:shd w:val="clear" w:color="auto" w:fill="FFFFFF"/>
      <w:spacing w:line="259" w:lineRule="exact"/>
    </w:pPr>
    <w:rPr>
      <w:spacing w:val="10"/>
      <w:sz w:val="19"/>
      <w:szCs w:val="19"/>
      <w:lang w:eastAsia="en-US"/>
    </w:rPr>
  </w:style>
  <w:style w:type="character" w:customStyle="1" w:styleId="100">
    <w:name w:val="Основной текст + 10"/>
    <w:aliases w:val="5 pt1,Интервал 0 pt1"/>
    <w:uiPriority w:val="99"/>
    <w:rsid w:val="00D371F5"/>
    <w:rPr>
      <w:rFonts w:ascii="Times New Roman" w:hAnsi="Times New Roman"/>
      <w:spacing w:val="0"/>
      <w:sz w:val="21"/>
      <w:shd w:val="clear" w:color="auto" w:fill="FFFFFF"/>
    </w:rPr>
  </w:style>
  <w:style w:type="character" w:customStyle="1" w:styleId="13">
    <w:name w:val="Заголовок №1_"/>
    <w:link w:val="14"/>
    <w:uiPriority w:val="99"/>
    <w:locked/>
    <w:rsid w:val="00D371F5"/>
    <w:rPr>
      <w:sz w:val="21"/>
      <w:shd w:val="clear" w:color="auto" w:fill="FFFFFF"/>
    </w:rPr>
  </w:style>
  <w:style w:type="paragraph" w:customStyle="1" w:styleId="14">
    <w:name w:val="Заголовок №1"/>
    <w:basedOn w:val="a"/>
    <w:link w:val="13"/>
    <w:uiPriority w:val="99"/>
    <w:rsid w:val="00D371F5"/>
    <w:pPr>
      <w:shd w:val="clear" w:color="auto" w:fill="FFFFFF"/>
      <w:spacing w:line="413" w:lineRule="exact"/>
      <w:jc w:val="both"/>
      <w:outlineLvl w:val="0"/>
    </w:pPr>
    <w:rPr>
      <w:sz w:val="21"/>
      <w:szCs w:val="20"/>
      <w:shd w:val="clear" w:color="auto" w:fill="FFFFFF"/>
    </w:rPr>
  </w:style>
  <w:style w:type="paragraph" w:styleId="a9">
    <w:name w:val="footer"/>
    <w:basedOn w:val="a"/>
    <w:link w:val="aa"/>
    <w:uiPriority w:val="99"/>
    <w:rsid w:val="00D371F5"/>
    <w:pPr>
      <w:tabs>
        <w:tab w:val="center" w:pos="4677"/>
        <w:tab w:val="right" w:pos="9355"/>
      </w:tabs>
    </w:pPr>
    <w:rPr>
      <w:rFonts w:ascii="Tahoma" w:hAnsi="Tahoma"/>
      <w:color w:val="000000"/>
    </w:rPr>
  </w:style>
  <w:style w:type="character" w:customStyle="1" w:styleId="aa">
    <w:name w:val="Нижний колонтитул Знак"/>
    <w:basedOn w:val="a0"/>
    <w:link w:val="a9"/>
    <w:uiPriority w:val="99"/>
    <w:locked/>
    <w:rsid w:val="00D371F5"/>
    <w:rPr>
      <w:rFonts w:ascii="Tahoma" w:hAnsi="Tahoma" w:cs="Times New Roman"/>
      <w:color w:val="000000"/>
      <w:sz w:val="24"/>
    </w:rPr>
  </w:style>
  <w:style w:type="character" w:styleId="ab">
    <w:name w:val="page number"/>
    <w:basedOn w:val="a0"/>
    <w:uiPriority w:val="99"/>
    <w:rsid w:val="00D371F5"/>
    <w:rPr>
      <w:rFonts w:cs="Times New Roman"/>
    </w:rPr>
  </w:style>
  <w:style w:type="paragraph" w:styleId="ac">
    <w:name w:val="Plain Text"/>
    <w:basedOn w:val="a"/>
    <w:link w:val="ad"/>
    <w:uiPriority w:val="99"/>
    <w:rsid w:val="00D371F5"/>
    <w:rPr>
      <w:rFonts w:ascii="Courier New" w:hAnsi="Courier New" w:cs="Courier New"/>
      <w:sz w:val="20"/>
      <w:szCs w:val="20"/>
    </w:rPr>
  </w:style>
  <w:style w:type="character" w:customStyle="1" w:styleId="ad">
    <w:name w:val="Текст Знак"/>
    <w:basedOn w:val="a0"/>
    <w:link w:val="ac"/>
    <w:uiPriority w:val="99"/>
    <w:semiHidden/>
    <w:locked/>
    <w:rsid w:val="00385A4A"/>
    <w:rPr>
      <w:rFonts w:ascii="Courier New" w:hAnsi="Courier New" w:cs="Courier New"/>
      <w:lang w:val="ru-RU" w:eastAsia="ru-RU" w:bidi="ar-SA"/>
    </w:rPr>
  </w:style>
  <w:style w:type="paragraph" w:styleId="ae">
    <w:name w:val="Normal (Web)"/>
    <w:basedOn w:val="a"/>
    <w:uiPriority w:val="99"/>
    <w:rsid w:val="00D371F5"/>
    <w:pPr>
      <w:spacing w:before="100" w:beforeAutospacing="1" w:after="100" w:afterAutospacing="1"/>
    </w:pPr>
  </w:style>
  <w:style w:type="paragraph" w:customStyle="1" w:styleId="ConsPlusNormal">
    <w:name w:val="ConsPlusNormal"/>
    <w:uiPriority w:val="99"/>
    <w:rsid w:val="00D371F5"/>
    <w:pPr>
      <w:autoSpaceDE w:val="0"/>
      <w:autoSpaceDN w:val="0"/>
      <w:adjustRightInd w:val="0"/>
      <w:ind w:firstLine="720"/>
    </w:pPr>
    <w:rPr>
      <w:rFonts w:ascii="Arial" w:hAnsi="Arial" w:cs="Arial"/>
    </w:rPr>
  </w:style>
  <w:style w:type="character" w:customStyle="1" w:styleId="8">
    <w:name w:val="Основной текст8"/>
    <w:uiPriority w:val="99"/>
    <w:rsid w:val="00D371F5"/>
    <w:rPr>
      <w:rFonts w:ascii="Times New Roman" w:hAnsi="Times New Roman"/>
      <w:spacing w:val="10"/>
      <w:sz w:val="19"/>
      <w:shd w:val="clear" w:color="auto" w:fill="FFFFFF"/>
    </w:rPr>
  </w:style>
  <w:style w:type="character" w:customStyle="1" w:styleId="20">
    <w:name w:val="Заголовок 2 Знак"/>
    <w:link w:val="2"/>
    <w:uiPriority w:val="99"/>
    <w:locked/>
    <w:rsid w:val="00385A4A"/>
    <w:rPr>
      <w:rFonts w:ascii="Arial" w:hAnsi="Arial"/>
      <w:b/>
      <w:i/>
      <w:sz w:val="28"/>
      <w:lang w:val="ru-RU" w:eastAsia="ru-RU"/>
    </w:rPr>
  </w:style>
  <w:style w:type="paragraph" w:styleId="15">
    <w:name w:val="toc 1"/>
    <w:basedOn w:val="a"/>
    <w:next w:val="a"/>
    <w:autoRedefine/>
    <w:uiPriority w:val="99"/>
    <w:semiHidden/>
    <w:rsid w:val="00C517E6"/>
    <w:pPr>
      <w:tabs>
        <w:tab w:val="right" w:leader="dot" w:pos="10348"/>
      </w:tabs>
      <w:jc w:val="both"/>
    </w:pPr>
  </w:style>
  <w:style w:type="paragraph" w:styleId="21">
    <w:name w:val="toc 2"/>
    <w:basedOn w:val="a"/>
    <w:next w:val="a"/>
    <w:autoRedefine/>
    <w:uiPriority w:val="99"/>
    <w:semiHidden/>
    <w:rsid w:val="00385A4A"/>
    <w:pPr>
      <w:tabs>
        <w:tab w:val="right" w:leader="dot" w:pos="9798"/>
      </w:tabs>
    </w:pPr>
  </w:style>
  <w:style w:type="paragraph" w:styleId="31">
    <w:name w:val="toc 3"/>
    <w:basedOn w:val="a"/>
    <w:next w:val="a"/>
    <w:autoRedefine/>
    <w:uiPriority w:val="99"/>
    <w:semiHidden/>
    <w:rsid w:val="00385A4A"/>
    <w:pPr>
      <w:ind w:left="480"/>
    </w:pPr>
  </w:style>
  <w:style w:type="character" w:styleId="af">
    <w:name w:val="Hyperlink"/>
    <w:basedOn w:val="a0"/>
    <w:uiPriority w:val="99"/>
    <w:rsid w:val="00385A4A"/>
    <w:rPr>
      <w:rFonts w:cs="Times New Roman"/>
      <w:color w:val="0000FF"/>
      <w:u w:val="single"/>
    </w:rPr>
  </w:style>
  <w:style w:type="paragraph" w:customStyle="1" w:styleId="funcdexcript">
    <w:name w:val="funcdexcript"/>
    <w:basedOn w:val="a"/>
    <w:rsid w:val="00385A4A"/>
    <w:pPr>
      <w:autoSpaceDE w:val="0"/>
      <w:autoSpaceDN w:val="0"/>
      <w:adjustRightInd w:val="0"/>
    </w:pPr>
    <w:rPr>
      <w:rFonts w:ascii="Tahoma" w:hAnsi="Tahoma" w:cs="Tahoma"/>
      <w:sz w:val="20"/>
      <w:szCs w:val="20"/>
    </w:rPr>
  </w:style>
  <w:style w:type="character" w:customStyle="1" w:styleId="16">
    <w:name w:val="Знак Знак1"/>
    <w:uiPriority w:val="99"/>
    <w:rsid w:val="00BB3486"/>
    <w:rPr>
      <w:rFonts w:ascii="Arial" w:hAnsi="Arial"/>
      <w:b/>
      <w:i/>
      <w:sz w:val="28"/>
      <w:lang w:val="ru-RU" w:eastAsia="ru-RU"/>
    </w:rPr>
  </w:style>
  <w:style w:type="character" w:customStyle="1" w:styleId="110">
    <w:name w:val="Знак Знак11"/>
    <w:uiPriority w:val="99"/>
    <w:rsid w:val="00B7635A"/>
    <w:rPr>
      <w:rFonts w:ascii="Arial" w:hAnsi="Arial"/>
      <w:b/>
      <w:i/>
      <w:sz w:val="28"/>
      <w:lang w:val="ru-RU" w:eastAsia="ru-RU"/>
    </w:rPr>
  </w:style>
  <w:style w:type="paragraph" w:styleId="af0">
    <w:name w:val="Balloon Text"/>
    <w:basedOn w:val="a"/>
    <w:link w:val="af1"/>
    <w:uiPriority w:val="99"/>
    <w:semiHidden/>
    <w:rsid w:val="00B7635A"/>
    <w:rPr>
      <w:rFonts w:ascii="Tahoma" w:hAnsi="Tahoma" w:cs="Tahoma"/>
      <w:sz w:val="16"/>
      <w:szCs w:val="16"/>
    </w:rPr>
  </w:style>
  <w:style w:type="character" w:customStyle="1" w:styleId="af1">
    <w:name w:val="Текст выноски Знак"/>
    <w:basedOn w:val="a0"/>
    <w:link w:val="af0"/>
    <w:uiPriority w:val="99"/>
    <w:semiHidden/>
    <w:locked/>
    <w:rsid w:val="00370444"/>
    <w:rPr>
      <w:rFonts w:cs="Times New Roman"/>
      <w:sz w:val="2"/>
    </w:rPr>
  </w:style>
  <w:style w:type="character" w:customStyle="1" w:styleId="af2">
    <w:name w:val="Знак Знак"/>
    <w:basedOn w:val="a0"/>
    <w:uiPriority w:val="99"/>
    <w:rsid w:val="006B0CCF"/>
    <w:rPr>
      <w:rFonts w:cs="Times New Roman"/>
      <w:sz w:val="24"/>
      <w:szCs w:val="24"/>
    </w:rPr>
  </w:style>
  <w:style w:type="character" w:customStyle="1" w:styleId="120">
    <w:name w:val="Знак Знак12"/>
    <w:uiPriority w:val="99"/>
    <w:rsid w:val="0068201B"/>
    <w:rPr>
      <w:rFonts w:ascii="Arial" w:hAnsi="Arial"/>
      <w:b/>
      <w:i/>
      <w:sz w:val="28"/>
      <w:lang w:val="ru-RU" w:eastAsia="ru-RU"/>
    </w:rPr>
  </w:style>
  <w:style w:type="character" w:customStyle="1" w:styleId="130">
    <w:name w:val="Знак Знак13"/>
    <w:uiPriority w:val="99"/>
    <w:rsid w:val="008924FE"/>
    <w:rPr>
      <w:rFonts w:ascii="Arial" w:hAnsi="Arial"/>
      <w:b/>
      <w:i/>
      <w:sz w:val="28"/>
      <w:lang w:val="ru-RU" w:eastAsia="ru-RU"/>
    </w:rPr>
  </w:style>
  <w:style w:type="paragraph" w:styleId="af3">
    <w:name w:val="annotation text"/>
    <w:basedOn w:val="a"/>
    <w:link w:val="af4"/>
    <w:rsid w:val="008924FE"/>
    <w:rPr>
      <w:sz w:val="20"/>
      <w:szCs w:val="20"/>
    </w:rPr>
  </w:style>
  <w:style w:type="character" w:customStyle="1" w:styleId="af4">
    <w:name w:val="Текст примечания Знак"/>
    <w:basedOn w:val="a0"/>
    <w:link w:val="af3"/>
    <w:locked/>
    <w:rsid w:val="00FE7209"/>
    <w:rPr>
      <w:rFonts w:cs="Times New Roman"/>
      <w:sz w:val="20"/>
      <w:szCs w:val="20"/>
    </w:rPr>
  </w:style>
  <w:style w:type="character" w:customStyle="1" w:styleId="140">
    <w:name w:val="Знак Знак14"/>
    <w:uiPriority w:val="99"/>
    <w:rsid w:val="00D52343"/>
    <w:rPr>
      <w:rFonts w:ascii="Arial" w:hAnsi="Arial"/>
      <w:b/>
      <w:i/>
      <w:sz w:val="28"/>
      <w:lang w:val="ru-RU" w:eastAsia="ru-RU"/>
    </w:rPr>
  </w:style>
  <w:style w:type="character" w:customStyle="1" w:styleId="80">
    <w:name w:val="Знак Знак8"/>
    <w:basedOn w:val="a0"/>
    <w:uiPriority w:val="99"/>
    <w:locked/>
    <w:rsid w:val="00F4040E"/>
    <w:rPr>
      <w:rFonts w:ascii="Arial" w:hAnsi="Arial" w:cs="Arial"/>
      <w:b/>
      <w:bCs/>
      <w:kern w:val="32"/>
      <w:sz w:val="32"/>
      <w:szCs w:val="32"/>
      <w:lang w:val="ru-RU" w:eastAsia="ru-RU" w:bidi="ar-SA"/>
    </w:rPr>
  </w:style>
  <w:style w:type="character" w:customStyle="1" w:styleId="7">
    <w:name w:val="Знак Знак7"/>
    <w:uiPriority w:val="99"/>
    <w:rsid w:val="00F4040E"/>
    <w:rPr>
      <w:rFonts w:ascii="Arial" w:hAnsi="Arial"/>
      <w:b/>
      <w:i/>
      <w:sz w:val="28"/>
      <w:lang w:val="ru-RU" w:eastAsia="ru-RU"/>
    </w:rPr>
  </w:style>
  <w:style w:type="character" w:customStyle="1" w:styleId="6">
    <w:name w:val="Знак Знак6"/>
    <w:basedOn w:val="a0"/>
    <w:uiPriority w:val="99"/>
    <w:semiHidden/>
    <w:locked/>
    <w:rsid w:val="00F4040E"/>
    <w:rPr>
      <w:rFonts w:ascii="Cambria" w:hAnsi="Cambria" w:cs="Times New Roman"/>
      <w:b/>
      <w:bCs/>
      <w:sz w:val="26"/>
      <w:szCs w:val="26"/>
    </w:rPr>
  </w:style>
  <w:style w:type="character" w:customStyle="1" w:styleId="51">
    <w:name w:val="Знак Знак5"/>
    <w:basedOn w:val="a0"/>
    <w:uiPriority w:val="99"/>
    <w:locked/>
    <w:rsid w:val="00F4040E"/>
    <w:rPr>
      <w:rFonts w:cs="Times New Roman"/>
      <w:lang w:val="ru-RU" w:eastAsia="ru-RU" w:bidi="ar-SA"/>
    </w:rPr>
  </w:style>
  <w:style w:type="character" w:customStyle="1" w:styleId="af5">
    <w:name w:val="Письмо в Интернет Знак"/>
    <w:aliases w:val="body text Знак Знак,Основной текст Знак1,Письмо в Инте-нет Знак,Письмо в Инте-нет + 12 пт Знак,Первая ... Знак"/>
    <w:basedOn w:val="a0"/>
    <w:uiPriority w:val="99"/>
    <w:locked/>
    <w:rsid w:val="00F4040E"/>
    <w:rPr>
      <w:rFonts w:cs="Times New Roman"/>
      <w:sz w:val="24"/>
      <w:lang w:val="ru-RU" w:eastAsia="ru-RU"/>
    </w:rPr>
  </w:style>
  <w:style w:type="character" w:customStyle="1" w:styleId="41">
    <w:name w:val="Знак Знак4"/>
    <w:basedOn w:val="a0"/>
    <w:uiPriority w:val="99"/>
    <w:semiHidden/>
    <w:locked/>
    <w:rsid w:val="00F4040E"/>
    <w:rPr>
      <w:rFonts w:ascii="Tahoma" w:hAnsi="Tahoma" w:cs="Times New Roman"/>
      <w:color w:val="000000"/>
      <w:sz w:val="24"/>
    </w:rPr>
  </w:style>
  <w:style w:type="character" w:customStyle="1" w:styleId="32">
    <w:name w:val="Знак Знак3"/>
    <w:basedOn w:val="a0"/>
    <w:uiPriority w:val="99"/>
    <w:semiHidden/>
    <w:locked/>
    <w:rsid w:val="00F4040E"/>
    <w:rPr>
      <w:rFonts w:ascii="Courier New" w:hAnsi="Courier New" w:cs="Courier New"/>
      <w:sz w:val="20"/>
      <w:szCs w:val="20"/>
    </w:rPr>
  </w:style>
  <w:style w:type="character" w:customStyle="1" w:styleId="22">
    <w:name w:val="Знак Знак2"/>
    <w:basedOn w:val="a0"/>
    <w:uiPriority w:val="99"/>
    <w:semiHidden/>
    <w:locked/>
    <w:rsid w:val="00F4040E"/>
    <w:rPr>
      <w:rFonts w:ascii="Tahoma" w:hAnsi="Tahoma" w:cs="Tahoma"/>
      <w:sz w:val="16"/>
      <w:szCs w:val="16"/>
      <w:lang w:val="ru-RU" w:eastAsia="ru-RU" w:bidi="ar-SA"/>
    </w:rPr>
  </w:style>
  <w:style w:type="character" w:customStyle="1" w:styleId="150">
    <w:name w:val="Знак Знак15"/>
    <w:basedOn w:val="a0"/>
    <w:uiPriority w:val="99"/>
    <w:semiHidden/>
    <w:locked/>
    <w:rsid w:val="00F4040E"/>
    <w:rPr>
      <w:rFonts w:cs="Times New Roman"/>
      <w:lang w:val="ru-RU" w:eastAsia="ru-RU" w:bidi="ar-SA"/>
    </w:rPr>
  </w:style>
  <w:style w:type="character" w:styleId="af6">
    <w:name w:val="annotation reference"/>
    <w:basedOn w:val="a0"/>
    <w:rsid w:val="00F4040E"/>
    <w:rPr>
      <w:rFonts w:cs="Times New Roman"/>
      <w:sz w:val="16"/>
      <w:szCs w:val="16"/>
    </w:rPr>
  </w:style>
  <w:style w:type="paragraph" w:styleId="af7">
    <w:name w:val="annotation subject"/>
    <w:basedOn w:val="af3"/>
    <w:next w:val="af3"/>
    <w:link w:val="af8"/>
    <w:uiPriority w:val="99"/>
    <w:rsid w:val="00F4040E"/>
    <w:rPr>
      <w:b/>
      <w:bCs/>
    </w:rPr>
  </w:style>
  <w:style w:type="character" w:customStyle="1" w:styleId="CommentSubjectChar">
    <w:name w:val="Comment Subject Char"/>
    <w:basedOn w:val="af4"/>
    <w:uiPriority w:val="99"/>
    <w:semiHidden/>
    <w:locked/>
    <w:rsid w:val="001B7CE9"/>
    <w:rPr>
      <w:rFonts w:cs="Times New Roman"/>
      <w:b/>
      <w:bCs/>
      <w:sz w:val="20"/>
      <w:szCs w:val="20"/>
    </w:rPr>
  </w:style>
  <w:style w:type="character" w:customStyle="1" w:styleId="af8">
    <w:name w:val="Тема примечания Знак"/>
    <w:basedOn w:val="150"/>
    <w:link w:val="af7"/>
    <w:uiPriority w:val="99"/>
    <w:locked/>
    <w:rsid w:val="00F4040E"/>
    <w:rPr>
      <w:rFonts w:cs="Times New Roman"/>
      <w:b/>
      <w:bCs/>
      <w:lang w:val="ru-RU" w:eastAsia="ru-RU" w:bidi="ar-SA"/>
    </w:rPr>
  </w:style>
  <w:style w:type="character" w:customStyle="1" w:styleId="81">
    <w:name w:val="Знак Знак81"/>
    <w:basedOn w:val="a0"/>
    <w:uiPriority w:val="99"/>
    <w:locked/>
    <w:rsid w:val="00320679"/>
    <w:rPr>
      <w:rFonts w:ascii="Arial" w:hAnsi="Arial" w:cs="Arial"/>
      <w:b/>
      <w:bCs/>
      <w:kern w:val="32"/>
      <w:sz w:val="32"/>
      <w:szCs w:val="32"/>
      <w:lang w:val="ru-RU" w:eastAsia="ru-RU" w:bidi="ar-SA"/>
    </w:rPr>
  </w:style>
  <w:style w:type="character" w:customStyle="1" w:styleId="71">
    <w:name w:val="Знак Знак71"/>
    <w:uiPriority w:val="99"/>
    <w:rsid w:val="00320679"/>
    <w:rPr>
      <w:rFonts w:ascii="Arial" w:hAnsi="Arial"/>
      <w:b/>
      <w:i/>
      <w:sz w:val="28"/>
      <w:lang w:val="ru-RU" w:eastAsia="ru-RU"/>
    </w:rPr>
  </w:style>
  <w:style w:type="character" w:customStyle="1" w:styleId="61">
    <w:name w:val="Знак Знак61"/>
    <w:basedOn w:val="a0"/>
    <w:uiPriority w:val="99"/>
    <w:semiHidden/>
    <w:locked/>
    <w:rsid w:val="00320679"/>
    <w:rPr>
      <w:rFonts w:ascii="Cambria" w:hAnsi="Cambria" w:cs="Times New Roman"/>
      <w:b/>
      <w:bCs/>
      <w:sz w:val="26"/>
      <w:szCs w:val="26"/>
    </w:rPr>
  </w:style>
  <w:style w:type="character" w:customStyle="1" w:styleId="510">
    <w:name w:val="Знак Знак51"/>
    <w:basedOn w:val="a0"/>
    <w:uiPriority w:val="99"/>
    <w:locked/>
    <w:rsid w:val="00320679"/>
    <w:rPr>
      <w:rFonts w:cs="Times New Roman"/>
      <w:lang w:val="ru-RU" w:eastAsia="ru-RU" w:bidi="ar-SA"/>
    </w:rPr>
  </w:style>
  <w:style w:type="character" w:customStyle="1" w:styleId="410">
    <w:name w:val="Знак Знак41"/>
    <w:basedOn w:val="a0"/>
    <w:uiPriority w:val="99"/>
    <w:semiHidden/>
    <w:locked/>
    <w:rsid w:val="00320679"/>
    <w:rPr>
      <w:rFonts w:ascii="Tahoma" w:hAnsi="Tahoma" w:cs="Times New Roman"/>
      <w:color w:val="000000"/>
      <w:sz w:val="24"/>
    </w:rPr>
  </w:style>
  <w:style w:type="character" w:customStyle="1" w:styleId="310">
    <w:name w:val="Знак Знак31"/>
    <w:basedOn w:val="a0"/>
    <w:uiPriority w:val="99"/>
    <w:semiHidden/>
    <w:locked/>
    <w:rsid w:val="00320679"/>
    <w:rPr>
      <w:rFonts w:ascii="Courier New" w:hAnsi="Courier New" w:cs="Courier New"/>
      <w:sz w:val="20"/>
      <w:szCs w:val="20"/>
    </w:rPr>
  </w:style>
  <w:style w:type="character" w:customStyle="1" w:styleId="210">
    <w:name w:val="Знак Знак21"/>
    <w:basedOn w:val="a0"/>
    <w:uiPriority w:val="99"/>
    <w:semiHidden/>
    <w:locked/>
    <w:rsid w:val="00320679"/>
    <w:rPr>
      <w:rFonts w:ascii="Tahoma" w:hAnsi="Tahoma" w:cs="Tahoma"/>
      <w:sz w:val="16"/>
      <w:szCs w:val="16"/>
      <w:lang w:val="ru-RU" w:eastAsia="ru-RU" w:bidi="ar-SA"/>
    </w:rPr>
  </w:style>
  <w:style w:type="character" w:customStyle="1" w:styleId="160">
    <w:name w:val="Знак Знак16"/>
    <w:basedOn w:val="a0"/>
    <w:uiPriority w:val="99"/>
    <w:semiHidden/>
    <w:locked/>
    <w:rsid w:val="00320679"/>
    <w:rPr>
      <w:rFonts w:cs="Times New Roman"/>
      <w:lang w:val="ru-RU" w:eastAsia="ru-RU" w:bidi="ar-SA"/>
    </w:rPr>
  </w:style>
  <w:style w:type="character" w:customStyle="1" w:styleId="90">
    <w:name w:val="Знак Знак9"/>
    <w:basedOn w:val="160"/>
    <w:uiPriority w:val="99"/>
    <w:rsid w:val="00320679"/>
    <w:rPr>
      <w:rFonts w:cs="Times New Roman"/>
      <w:b/>
      <w:bCs/>
      <w:lang w:val="ru-RU" w:eastAsia="ru-RU" w:bidi="ar-SA"/>
    </w:rPr>
  </w:style>
  <w:style w:type="character" w:customStyle="1" w:styleId="Exact">
    <w:name w:val="Подпись к картинке Exact"/>
    <w:basedOn w:val="a0"/>
    <w:uiPriority w:val="99"/>
    <w:rsid w:val="00DC4CE0"/>
    <w:rPr>
      <w:rFonts w:ascii="Times New Roman" w:hAnsi="Times New Roman" w:cs="Times New Roman"/>
      <w:b/>
      <w:bCs/>
      <w:spacing w:val="5"/>
      <w:sz w:val="19"/>
      <w:szCs w:val="19"/>
      <w:u w:val="none"/>
    </w:rPr>
  </w:style>
  <w:style w:type="paragraph" w:styleId="af9">
    <w:name w:val="header"/>
    <w:basedOn w:val="a"/>
    <w:link w:val="afa"/>
    <w:uiPriority w:val="99"/>
    <w:semiHidden/>
    <w:unhideWhenUsed/>
    <w:rsid w:val="00D94314"/>
    <w:pPr>
      <w:tabs>
        <w:tab w:val="center" w:pos="4677"/>
        <w:tab w:val="right" w:pos="9355"/>
      </w:tabs>
    </w:pPr>
  </w:style>
  <w:style w:type="character" w:customStyle="1" w:styleId="afa">
    <w:name w:val="Верхний колонтитул Знак"/>
    <w:basedOn w:val="a0"/>
    <w:link w:val="af9"/>
    <w:uiPriority w:val="99"/>
    <w:semiHidden/>
    <w:rsid w:val="00D94314"/>
    <w:rPr>
      <w:sz w:val="24"/>
      <w:szCs w:val="24"/>
    </w:rPr>
  </w:style>
  <w:style w:type="paragraph" w:styleId="afb">
    <w:name w:val="No Spacing"/>
    <w:uiPriority w:val="1"/>
    <w:qFormat/>
    <w:rsid w:val="00AB0B05"/>
    <w:rPr>
      <w:sz w:val="24"/>
      <w:szCs w:val="24"/>
    </w:rPr>
  </w:style>
  <w:style w:type="paragraph" w:styleId="afc">
    <w:name w:val="footnote text"/>
    <w:basedOn w:val="a"/>
    <w:link w:val="afd"/>
    <w:uiPriority w:val="99"/>
    <w:semiHidden/>
    <w:unhideWhenUsed/>
    <w:rsid w:val="00526962"/>
    <w:rPr>
      <w:sz w:val="20"/>
      <w:szCs w:val="20"/>
    </w:rPr>
  </w:style>
  <w:style w:type="character" w:customStyle="1" w:styleId="afd">
    <w:name w:val="Текст сноски Знак"/>
    <w:basedOn w:val="a0"/>
    <w:link w:val="afc"/>
    <w:uiPriority w:val="99"/>
    <w:semiHidden/>
    <w:rsid w:val="00526962"/>
  </w:style>
  <w:style w:type="character" w:styleId="afe">
    <w:name w:val="footnote reference"/>
    <w:basedOn w:val="a0"/>
    <w:uiPriority w:val="99"/>
    <w:semiHidden/>
    <w:unhideWhenUsed/>
    <w:rsid w:val="00526962"/>
    <w:rPr>
      <w:vertAlign w:val="superscript"/>
    </w:rPr>
  </w:style>
  <w:style w:type="paragraph" w:styleId="aff">
    <w:name w:val="Revision"/>
    <w:hidden/>
    <w:uiPriority w:val="99"/>
    <w:semiHidden/>
    <w:rsid w:val="001516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21661">
      <w:bodyDiv w:val="1"/>
      <w:marLeft w:val="0"/>
      <w:marRight w:val="0"/>
      <w:marTop w:val="0"/>
      <w:marBottom w:val="0"/>
      <w:divBdr>
        <w:top w:val="none" w:sz="0" w:space="0" w:color="auto"/>
        <w:left w:val="none" w:sz="0" w:space="0" w:color="auto"/>
        <w:bottom w:val="none" w:sz="0" w:space="0" w:color="auto"/>
        <w:right w:val="none" w:sz="0" w:space="0" w:color="auto"/>
      </w:divBdr>
    </w:div>
    <w:div w:id="20653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BDC17066B54C6E09462DD4276D8664EC4196969C97BA214C7f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DE28-1E20-4907-BF7F-B65731F5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9596</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ОАО "Оренбургэнергосбыт"</Company>
  <LinksUpToDate>false</LinksUpToDate>
  <CharactersWithSpaces>64166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 С. Качинский</cp:lastModifiedBy>
  <cp:revision>3</cp:revision>
  <cp:lastPrinted>2013-02-26T08:00:00Z</cp:lastPrinted>
  <dcterms:created xsi:type="dcterms:W3CDTF">2016-10-19T12:33:00Z</dcterms:created>
  <dcterms:modified xsi:type="dcterms:W3CDTF">2016-10-20T03:04:00Z</dcterms:modified>
</cp:coreProperties>
</file>